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AA5E4" w14:textId="77777777" w:rsidR="00294524" w:rsidRDefault="00294524" w:rsidP="004751E1">
      <w:pPr>
        <w:pStyle w:val="af7"/>
      </w:pPr>
    </w:p>
    <w:p w14:paraId="4ADB0A7F" w14:textId="0FC3709E" w:rsidR="00294524" w:rsidRDefault="00294524" w:rsidP="004751E1">
      <w:pPr>
        <w:pStyle w:val="af7"/>
      </w:pPr>
      <w:r>
        <w:t xml:space="preserve">Приложение № </w:t>
      </w:r>
      <w:r w:rsidR="002E6E10">
        <w:t>32</w:t>
      </w:r>
    </w:p>
    <w:p w14:paraId="502E8ED7" w14:textId="77777777" w:rsidR="00294524" w:rsidRDefault="00294524" w:rsidP="004751E1">
      <w:pPr>
        <w:pStyle w:val="af7"/>
      </w:pPr>
    </w:p>
    <w:p w14:paraId="252AACBE" w14:textId="77777777" w:rsidR="00EF2710" w:rsidRPr="004751E1" w:rsidRDefault="006462B3" w:rsidP="004751E1">
      <w:pPr>
        <w:pStyle w:val="af7"/>
      </w:pPr>
      <w:r>
        <w:t xml:space="preserve">Главному бухгалтеру </w:t>
      </w:r>
      <w:r w:rsidR="00EF2710" w:rsidRPr="004751E1">
        <w:t>AO «Прайм Брокерский Сервис»</w:t>
      </w:r>
    </w:p>
    <w:p w14:paraId="7131B84E" w14:textId="77777777" w:rsidR="00EF2710" w:rsidRPr="004751E1" w:rsidRDefault="006462B3" w:rsidP="004751E1">
      <w:pPr>
        <w:pStyle w:val="af7"/>
      </w:pPr>
      <w:r>
        <w:t>От клиента_______________________________(ФИО)</w:t>
      </w:r>
    </w:p>
    <w:p w14:paraId="1B788CE3" w14:textId="77777777" w:rsidR="00EF2710" w:rsidRPr="004751E1" w:rsidRDefault="006462B3" w:rsidP="004751E1">
      <w:pPr>
        <w:pStyle w:val="af7"/>
      </w:pPr>
      <w:r w:rsidRPr="00771C5F">
        <w:t>Договор №</w:t>
      </w:r>
      <w:r w:rsidR="00EF2710" w:rsidRPr="00771C5F">
        <w:t xml:space="preserve"> </w:t>
      </w:r>
      <w:r>
        <w:t>___________ от ____________________ г.</w:t>
      </w:r>
    </w:p>
    <w:p w14:paraId="39824BF3" w14:textId="77777777" w:rsidR="00301F04" w:rsidRPr="00976278" w:rsidRDefault="00301F04" w:rsidP="00AC38E1">
      <w:pPr>
        <w:pStyle w:val="1"/>
        <w:numPr>
          <w:ilvl w:val="0"/>
          <w:numId w:val="0"/>
        </w:numPr>
        <w:ind w:left="284"/>
      </w:pPr>
    </w:p>
    <w:p w14:paraId="56A8690A" w14:textId="77777777" w:rsidR="006462B3" w:rsidRPr="006462B3" w:rsidRDefault="006462B3" w:rsidP="006462B3">
      <w:pPr>
        <w:pStyle w:val="affa"/>
      </w:pPr>
      <w:r>
        <w:t>Заявление</w:t>
      </w:r>
    </w:p>
    <w:p w14:paraId="15D29494" w14:textId="77777777" w:rsidR="006462B3" w:rsidRDefault="006462B3" w:rsidP="006462B3">
      <w:pPr>
        <w:pStyle w:val="af3"/>
      </w:pPr>
      <w:r w:rsidRPr="006462B3">
        <w:t>Прошу зачесть расходы на приобретение ценных бумаг, зачисленных на мой счет депо, при расчете налогооблагаемой базы по налогу на доходы физических лиц по операциям с ценными бумагами:</w:t>
      </w:r>
    </w:p>
    <w:p w14:paraId="4A9AB37A" w14:textId="77777777" w:rsidR="006462B3" w:rsidRDefault="006462B3" w:rsidP="006462B3">
      <w:pPr>
        <w:pStyle w:val="af3"/>
        <w:rPr>
          <w:bCs/>
        </w:rPr>
      </w:pPr>
    </w:p>
    <w:tbl>
      <w:tblPr>
        <w:tblStyle w:val="aff2"/>
        <w:tblW w:w="5000" w:type="pct"/>
        <w:tblLook w:val="04A0" w:firstRow="1" w:lastRow="0" w:firstColumn="1" w:lastColumn="0" w:noHBand="0" w:noVBand="1"/>
      </w:tblPr>
      <w:tblGrid>
        <w:gridCol w:w="794"/>
        <w:gridCol w:w="3235"/>
        <w:gridCol w:w="2171"/>
        <w:gridCol w:w="2171"/>
        <w:gridCol w:w="2419"/>
      </w:tblGrid>
      <w:tr w:rsidR="006462B3" w:rsidRPr="00FF1F61" w14:paraId="1258FC6E" w14:textId="77777777" w:rsidTr="006462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" w:type="pct"/>
          </w:tcPr>
          <w:p w14:paraId="2BE434A0" w14:textId="77777777" w:rsidR="006462B3" w:rsidRPr="006462B3" w:rsidRDefault="006462B3" w:rsidP="007057DD">
            <w:pPr>
              <w:pStyle w:val="06"/>
              <w:spacing w:before="0"/>
              <w:jc w:val="center"/>
              <w:rPr>
                <w:b/>
                <w:sz w:val="18"/>
                <w:szCs w:val="18"/>
              </w:rPr>
            </w:pPr>
            <w:r w:rsidRPr="006462B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499" w:type="pct"/>
            <w:vAlign w:val="center"/>
          </w:tcPr>
          <w:p w14:paraId="6CC3A7C7" w14:textId="77777777"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462B3">
              <w:rPr>
                <w:b/>
                <w:sz w:val="18"/>
                <w:szCs w:val="18"/>
              </w:rPr>
              <w:t>Наименование эмитента, категория и вид ценной бумаги</w:t>
            </w:r>
          </w:p>
        </w:tc>
        <w:tc>
          <w:tcPr>
            <w:tcW w:w="1006" w:type="pct"/>
            <w:vAlign w:val="center"/>
          </w:tcPr>
          <w:p w14:paraId="29086C57" w14:textId="77777777"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462B3">
              <w:rPr>
                <w:b/>
                <w:sz w:val="18"/>
                <w:szCs w:val="18"/>
              </w:rPr>
              <w:t>Количество ЦБ (шт.)</w:t>
            </w:r>
          </w:p>
        </w:tc>
        <w:tc>
          <w:tcPr>
            <w:tcW w:w="1006" w:type="pct"/>
            <w:vAlign w:val="center"/>
          </w:tcPr>
          <w:p w14:paraId="43310093" w14:textId="77777777"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462B3">
              <w:rPr>
                <w:b/>
                <w:sz w:val="18"/>
                <w:szCs w:val="18"/>
              </w:rPr>
              <w:t>№ комплекта документов*</w:t>
            </w:r>
          </w:p>
        </w:tc>
        <w:tc>
          <w:tcPr>
            <w:tcW w:w="1121" w:type="pct"/>
            <w:vAlign w:val="center"/>
          </w:tcPr>
          <w:p w14:paraId="49EFDF5E" w14:textId="77777777"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462B3">
              <w:rPr>
                <w:b/>
                <w:sz w:val="18"/>
                <w:szCs w:val="18"/>
              </w:rPr>
              <w:t>Количество листов в приложении</w:t>
            </w:r>
          </w:p>
        </w:tc>
      </w:tr>
      <w:tr w:rsidR="006462B3" w:rsidRPr="00FF1F61" w14:paraId="1B2D8062" w14:textId="77777777" w:rsidTr="006462B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" w:type="pct"/>
          </w:tcPr>
          <w:p w14:paraId="7AD8D549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499" w:type="pct"/>
          </w:tcPr>
          <w:p w14:paraId="6B7B3CBD" w14:textId="77777777"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6" w:type="pct"/>
          </w:tcPr>
          <w:p w14:paraId="71D61C2A" w14:textId="77777777"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6" w:type="pct"/>
          </w:tcPr>
          <w:p w14:paraId="3E035AB0" w14:textId="77777777"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pct"/>
          </w:tcPr>
          <w:p w14:paraId="21BAED47" w14:textId="77777777"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62B3" w:rsidRPr="00FF1F61" w14:paraId="5B07DA15" w14:textId="77777777" w:rsidTr="006462B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" w:type="pct"/>
          </w:tcPr>
          <w:p w14:paraId="3BA2DCEF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499" w:type="pct"/>
          </w:tcPr>
          <w:p w14:paraId="7202928A" w14:textId="77777777"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6" w:type="pct"/>
          </w:tcPr>
          <w:p w14:paraId="67BCB08A" w14:textId="77777777"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6" w:type="pct"/>
          </w:tcPr>
          <w:p w14:paraId="4CCD9A70" w14:textId="77777777"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pct"/>
          </w:tcPr>
          <w:p w14:paraId="06AAA1A5" w14:textId="77777777"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4638BC" w14:textId="77777777" w:rsidR="006462B3" w:rsidRDefault="006462B3" w:rsidP="00293685">
      <w:pPr>
        <w:pStyle w:val="af1"/>
      </w:pPr>
    </w:p>
    <w:tbl>
      <w:tblPr>
        <w:tblStyle w:val="aff2"/>
        <w:tblW w:w="5000" w:type="pct"/>
        <w:tblLook w:val="04A0" w:firstRow="1" w:lastRow="0" w:firstColumn="1" w:lastColumn="0" w:noHBand="0" w:noVBand="1"/>
      </w:tblPr>
      <w:tblGrid>
        <w:gridCol w:w="865"/>
        <w:gridCol w:w="2434"/>
        <w:gridCol w:w="900"/>
        <w:gridCol w:w="6591"/>
      </w:tblGrid>
      <w:tr w:rsidR="006462B3" w:rsidRPr="00FF1F61" w14:paraId="3BFB3B06" w14:textId="77777777" w:rsidTr="00607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Align w:val="center"/>
          </w:tcPr>
          <w:p w14:paraId="3BFB6DB9" w14:textId="77777777" w:rsidR="006462B3" w:rsidRPr="006462B3" w:rsidRDefault="006462B3" w:rsidP="007057DD">
            <w:pPr>
              <w:pStyle w:val="06"/>
              <w:spacing w:before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6462B3">
              <w:rPr>
                <w:b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6462B3">
              <w:rPr>
                <w:b/>
                <w:sz w:val="18"/>
                <w:szCs w:val="18"/>
                <w:lang w:eastAsia="ru-RU"/>
              </w:rPr>
              <w:t>комп-</w:t>
            </w:r>
            <w:proofErr w:type="spellStart"/>
            <w:r w:rsidRPr="006462B3">
              <w:rPr>
                <w:b/>
                <w:sz w:val="18"/>
                <w:szCs w:val="18"/>
                <w:lang w:eastAsia="ru-RU"/>
              </w:rPr>
              <w:t>лекта</w:t>
            </w:r>
            <w:proofErr w:type="spellEnd"/>
            <w:proofErr w:type="gramEnd"/>
          </w:p>
        </w:tc>
        <w:tc>
          <w:tcPr>
            <w:tcW w:w="1128" w:type="pct"/>
            <w:vAlign w:val="center"/>
          </w:tcPr>
          <w:p w14:paraId="37AD1B7D" w14:textId="77777777"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eastAsia="ru-RU"/>
              </w:rPr>
            </w:pPr>
            <w:r w:rsidRPr="006462B3">
              <w:rPr>
                <w:b/>
                <w:sz w:val="18"/>
                <w:szCs w:val="18"/>
                <w:lang w:eastAsia="ru-RU"/>
              </w:rPr>
              <w:t>Условия для предоставления документов</w:t>
            </w:r>
          </w:p>
        </w:tc>
        <w:tc>
          <w:tcPr>
            <w:tcW w:w="417" w:type="pct"/>
            <w:vAlign w:val="center"/>
          </w:tcPr>
          <w:p w14:paraId="0704569E" w14:textId="77777777"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eastAsia="ru-RU"/>
              </w:rPr>
            </w:pPr>
            <w:r w:rsidRPr="006462B3">
              <w:rPr>
                <w:b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6462B3">
              <w:rPr>
                <w:b/>
                <w:sz w:val="18"/>
                <w:szCs w:val="18"/>
                <w:lang w:eastAsia="ru-RU"/>
              </w:rPr>
              <w:t>доку-мента</w:t>
            </w:r>
            <w:proofErr w:type="gramEnd"/>
          </w:p>
        </w:tc>
        <w:tc>
          <w:tcPr>
            <w:tcW w:w="3055" w:type="pct"/>
            <w:vAlign w:val="center"/>
          </w:tcPr>
          <w:p w14:paraId="4C7B9475" w14:textId="77777777"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eastAsia="ru-RU"/>
              </w:rPr>
            </w:pPr>
            <w:r w:rsidRPr="006462B3">
              <w:rPr>
                <w:b/>
                <w:sz w:val="18"/>
                <w:szCs w:val="18"/>
                <w:lang w:eastAsia="ru-RU"/>
              </w:rPr>
              <w:t>Основной документ/документ, подтверждающий оплату/поставку ЦБ</w:t>
            </w:r>
          </w:p>
        </w:tc>
      </w:tr>
      <w:tr w:rsidR="006462B3" w:rsidRPr="00FF1F61" w14:paraId="4B1736A7" w14:textId="77777777" w:rsidTr="00607133">
        <w:trPr>
          <w:trHeight w:val="1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14:paraId="30142BF3" w14:textId="77777777" w:rsidR="006462B3" w:rsidRPr="00FF1F61" w:rsidRDefault="006462B3" w:rsidP="007057DD">
            <w:pPr>
              <w:pStyle w:val="01"/>
            </w:pPr>
            <w:r w:rsidRPr="00FF1F61">
              <w:t>1</w:t>
            </w:r>
          </w:p>
        </w:tc>
        <w:tc>
          <w:tcPr>
            <w:tcW w:w="1128" w:type="pct"/>
            <w:vMerge w:val="restart"/>
          </w:tcPr>
          <w:p w14:paraId="10E6C9CB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через брокера (номер комплекта в зависимости от состава предоставленного комплекта)</w:t>
            </w:r>
          </w:p>
        </w:tc>
        <w:tc>
          <w:tcPr>
            <w:tcW w:w="417" w:type="pct"/>
          </w:tcPr>
          <w:p w14:paraId="00D83349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1.1.</w:t>
            </w:r>
          </w:p>
        </w:tc>
        <w:tc>
          <w:tcPr>
            <w:tcW w:w="3055" w:type="pct"/>
          </w:tcPr>
          <w:p w14:paraId="01343663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Брокерский отчет (ы) предоставленный сторонним брокером за период с момента первой покупки переводимых ЦБ до момента перевода ЦБ в АО «Прайм Брокерский </w:t>
            </w:r>
            <w:proofErr w:type="gramStart"/>
            <w:r w:rsidRPr="00607133">
              <w:t>Сервис »</w:t>
            </w:r>
            <w:proofErr w:type="gramEnd"/>
            <w:r w:rsidRPr="00607133">
              <w:t xml:space="preserve"> и на даты всех покупок переводимых ЦБ.</w:t>
            </w:r>
          </w:p>
        </w:tc>
      </w:tr>
      <w:tr w:rsidR="006462B3" w:rsidRPr="00FF1F61" w14:paraId="123A9FB2" w14:textId="77777777" w:rsidTr="00607133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54987CF8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78FF0E95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6BDF57D2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1.2.</w:t>
            </w:r>
          </w:p>
        </w:tc>
        <w:tc>
          <w:tcPr>
            <w:tcW w:w="3055" w:type="pct"/>
          </w:tcPr>
          <w:p w14:paraId="7239107E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Справка, предоставленная сторонним брокером (является не обязательным документом и предоставляется по желанию Клиента).</w:t>
            </w:r>
          </w:p>
        </w:tc>
      </w:tr>
      <w:tr w:rsidR="006462B3" w:rsidRPr="00FF1F61" w14:paraId="2C08376E" w14:textId="77777777" w:rsidTr="00607133">
        <w:trPr>
          <w:trHeight w:val="1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6E0D351F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0BBBCEB7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3EF5FE0D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1.3</w:t>
            </w:r>
          </w:p>
        </w:tc>
        <w:tc>
          <w:tcPr>
            <w:tcW w:w="3055" w:type="pct"/>
          </w:tcPr>
          <w:p w14:paraId="7E1FFBB5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Брокерский договор Клиента со сторонним брокером. Брокерский договор </w:t>
            </w:r>
            <w:proofErr w:type="gramStart"/>
            <w:r w:rsidRPr="00607133">
              <w:t>предоставляется только в случае если</w:t>
            </w:r>
            <w:proofErr w:type="gramEnd"/>
            <w:r w:rsidRPr="00607133">
              <w:t xml:space="preserve"> справка /брокерский отчет, предоставленные сторонним брокером, не содержат паспортных данных Клиента.</w:t>
            </w:r>
          </w:p>
        </w:tc>
      </w:tr>
      <w:tr w:rsidR="006462B3" w:rsidRPr="00FF1F61" w14:paraId="53C4A070" w14:textId="77777777" w:rsidTr="00607133">
        <w:trPr>
          <w:trHeight w:val="9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14:paraId="5243475C" w14:textId="77777777" w:rsidR="006462B3" w:rsidRPr="00FF1F61" w:rsidRDefault="006462B3" w:rsidP="007057DD">
            <w:pPr>
              <w:pStyle w:val="01"/>
            </w:pPr>
            <w:r w:rsidRPr="00FF1F61">
              <w:t>2</w:t>
            </w:r>
          </w:p>
        </w:tc>
        <w:tc>
          <w:tcPr>
            <w:tcW w:w="1128" w:type="pct"/>
            <w:vMerge/>
          </w:tcPr>
          <w:p w14:paraId="7A156A70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22A1389C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2.1.</w:t>
            </w:r>
          </w:p>
        </w:tc>
        <w:tc>
          <w:tcPr>
            <w:tcW w:w="3055" w:type="pct"/>
          </w:tcPr>
          <w:p w14:paraId="1E057E22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Брокерский отчет, предоставленный сторонним брокером за период с момента первой покупки переводимых ЦБ до момента перевода ЦБ в АО «Прайм Брокерский Сервис ».</w:t>
            </w:r>
          </w:p>
        </w:tc>
      </w:tr>
      <w:tr w:rsidR="006462B3" w:rsidRPr="00FF1F61" w14:paraId="5D6B9D06" w14:textId="77777777" w:rsidTr="00607133">
        <w:trPr>
          <w:trHeight w:val="1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394BCA78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2BA33902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2FCECC48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2.2.</w:t>
            </w:r>
          </w:p>
        </w:tc>
        <w:tc>
          <w:tcPr>
            <w:tcW w:w="3055" w:type="pct"/>
          </w:tcPr>
          <w:p w14:paraId="2B7FB5BB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Брокерский договор Клиента со сторонним брокером. Брокерский договор </w:t>
            </w:r>
            <w:proofErr w:type="gramStart"/>
            <w:r w:rsidRPr="00607133">
              <w:t>предоставляется только в случае если</w:t>
            </w:r>
            <w:proofErr w:type="gramEnd"/>
            <w:r w:rsidRPr="00607133">
              <w:t xml:space="preserve"> отчет, предоставленный сторонним брокером, не содержит паспортных данных Клиента.</w:t>
            </w:r>
          </w:p>
        </w:tc>
      </w:tr>
      <w:tr w:rsidR="006462B3" w:rsidRPr="00FF1F61" w14:paraId="4CB1E2BA" w14:textId="77777777" w:rsidTr="00607133">
        <w:trPr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14:paraId="0473E412" w14:textId="77777777" w:rsidR="006462B3" w:rsidRPr="00FF1F61" w:rsidRDefault="006462B3" w:rsidP="007057DD">
            <w:pPr>
              <w:pStyle w:val="01"/>
            </w:pPr>
            <w:r w:rsidRPr="00FF1F61">
              <w:t>3</w:t>
            </w:r>
          </w:p>
        </w:tc>
        <w:tc>
          <w:tcPr>
            <w:tcW w:w="1128" w:type="pct"/>
            <w:vMerge/>
          </w:tcPr>
          <w:p w14:paraId="6D0147CD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652C6554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3.1. </w:t>
            </w:r>
          </w:p>
        </w:tc>
        <w:tc>
          <w:tcPr>
            <w:tcW w:w="3055" w:type="pct"/>
          </w:tcPr>
          <w:p w14:paraId="73382A0B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Брокерский отчет, предоставленный сторонним брокером на даты всех покупок переводимых ЦБ.</w:t>
            </w:r>
          </w:p>
        </w:tc>
      </w:tr>
      <w:tr w:rsidR="006462B3" w:rsidRPr="00FF1F61" w14:paraId="3257FACA" w14:textId="77777777" w:rsidTr="00607133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5F53E7CA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30F011A4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04E19194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3.2.</w:t>
            </w:r>
          </w:p>
        </w:tc>
        <w:tc>
          <w:tcPr>
            <w:tcW w:w="3055" w:type="pct"/>
          </w:tcPr>
          <w:p w14:paraId="5C9A9BCD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Выписка со счета депо (к брокерскому отчету) за период с момента первой покупки переводимых ЦБ до момента перевода ЦБ в АО «Прайм Брокерский Сервис ».</w:t>
            </w:r>
          </w:p>
        </w:tc>
      </w:tr>
      <w:tr w:rsidR="006462B3" w:rsidRPr="00FF1F61" w14:paraId="0CA59227" w14:textId="77777777" w:rsidTr="00607133">
        <w:trPr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743CDFC3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5E612783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5035A72D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3.3.</w:t>
            </w:r>
          </w:p>
        </w:tc>
        <w:tc>
          <w:tcPr>
            <w:tcW w:w="3055" w:type="pct"/>
          </w:tcPr>
          <w:p w14:paraId="355B5A57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Брокерский договор клиента со сторонним брокером. Брокерский договор </w:t>
            </w:r>
            <w:proofErr w:type="gramStart"/>
            <w:r w:rsidRPr="00607133">
              <w:t>предоставляется только в случае если</w:t>
            </w:r>
            <w:proofErr w:type="gramEnd"/>
            <w:r w:rsidRPr="00607133">
              <w:t xml:space="preserve"> отчет, предоставленный сторонним брокером, не содержит паспортных данных Клиента.</w:t>
            </w:r>
          </w:p>
        </w:tc>
      </w:tr>
      <w:tr w:rsidR="006462B3" w:rsidRPr="00FF1F61" w14:paraId="404F87A9" w14:textId="77777777" w:rsidTr="00607133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14:paraId="46E48DC7" w14:textId="77777777" w:rsidR="006462B3" w:rsidRPr="00FF1F61" w:rsidRDefault="006462B3" w:rsidP="007057DD">
            <w:pPr>
              <w:pStyle w:val="01"/>
            </w:pPr>
            <w:r w:rsidRPr="00FF1F61">
              <w:t>4</w:t>
            </w:r>
          </w:p>
        </w:tc>
        <w:tc>
          <w:tcPr>
            <w:tcW w:w="1128" w:type="pct"/>
            <w:vMerge w:val="restart"/>
          </w:tcPr>
          <w:p w14:paraId="491FDA31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в результате деятельности УК</w:t>
            </w:r>
          </w:p>
        </w:tc>
        <w:tc>
          <w:tcPr>
            <w:tcW w:w="417" w:type="pct"/>
          </w:tcPr>
          <w:p w14:paraId="66026DE7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4.1.</w:t>
            </w:r>
          </w:p>
        </w:tc>
        <w:tc>
          <w:tcPr>
            <w:tcW w:w="3055" w:type="pct"/>
          </w:tcPr>
          <w:p w14:paraId="063F2A89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Отчет управляющего, содержащий информацию, подтверждающую цену приобретения ЦБ.</w:t>
            </w:r>
          </w:p>
        </w:tc>
      </w:tr>
      <w:tr w:rsidR="006462B3" w:rsidRPr="00FF1F61" w14:paraId="36458053" w14:textId="77777777" w:rsidTr="00607133">
        <w:trPr>
          <w:trHeight w:val="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46143995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10F1E525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2AF07204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4.2.</w:t>
            </w:r>
          </w:p>
        </w:tc>
        <w:tc>
          <w:tcPr>
            <w:tcW w:w="3055" w:type="pct"/>
          </w:tcPr>
          <w:p w14:paraId="6552D86B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Договор управления Клиента с доверительным управляющим. Договор предоставляется, если отчет управляющего не содержит паспортных данных Клиента.</w:t>
            </w:r>
          </w:p>
        </w:tc>
      </w:tr>
      <w:tr w:rsidR="006462B3" w:rsidRPr="00FF1F61" w14:paraId="6069CA87" w14:textId="77777777" w:rsidTr="00607133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14:paraId="2358C8DF" w14:textId="77777777" w:rsidR="006462B3" w:rsidRPr="00FF1F61" w:rsidRDefault="006462B3" w:rsidP="007057DD">
            <w:pPr>
              <w:pStyle w:val="01"/>
            </w:pPr>
            <w:r w:rsidRPr="00FF1F61">
              <w:t>5а</w:t>
            </w:r>
          </w:p>
        </w:tc>
        <w:tc>
          <w:tcPr>
            <w:tcW w:w="1128" w:type="pct"/>
            <w:vMerge w:val="restart"/>
          </w:tcPr>
          <w:p w14:paraId="201EC8E3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по договору купли-продажи</w:t>
            </w:r>
          </w:p>
        </w:tc>
        <w:tc>
          <w:tcPr>
            <w:tcW w:w="417" w:type="pct"/>
          </w:tcPr>
          <w:p w14:paraId="580D76F1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5а.1.</w:t>
            </w:r>
          </w:p>
        </w:tc>
        <w:tc>
          <w:tcPr>
            <w:tcW w:w="3055" w:type="pct"/>
          </w:tcPr>
          <w:p w14:paraId="1798EA86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Договор купли-продажи. </w:t>
            </w:r>
          </w:p>
        </w:tc>
      </w:tr>
      <w:tr w:rsidR="006462B3" w:rsidRPr="00FF1F61" w14:paraId="48F0CA91" w14:textId="77777777" w:rsidTr="00607133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558B918E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665BDFBB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6DA2FF65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5а.2</w:t>
            </w:r>
          </w:p>
        </w:tc>
        <w:tc>
          <w:tcPr>
            <w:tcW w:w="3055" w:type="pct"/>
          </w:tcPr>
          <w:p w14:paraId="212CA634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Платежный документ, подтверждающий оплату по Договору купли-продажи. </w:t>
            </w:r>
          </w:p>
        </w:tc>
      </w:tr>
      <w:tr w:rsidR="006462B3" w:rsidRPr="00FF1F61" w14:paraId="36ABEA59" w14:textId="77777777" w:rsidTr="00607133">
        <w:trPr>
          <w:trHeight w:val="1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589806EC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5B4E7B4D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6CDD2491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5а.3</w:t>
            </w:r>
          </w:p>
        </w:tc>
        <w:tc>
          <w:tcPr>
            <w:tcW w:w="3055" w:type="pct"/>
          </w:tcPr>
          <w:p w14:paraId="7AD0C895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Документ, подтверждающий факт владения ЦБ с момента приобретения до момента перевода в депозитарий АО «Прайм Брокерский </w:t>
            </w:r>
            <w:proofErr w:type="gramStart"/>
            <w:r w:rsidRPr="00607133">
              <w:t>Сервис »</w:t>
            </w:r>
            <w:proofErr w:type="gramEnd"/>
            <w:r w:rsidRPr="00607133">
              <w:t>. Предоставляется в случае отсутствия ссылки на Договор купли-</w:t>
            </w:r>
            <w:proofErr w:type="gramStart"/>
            <w:r w:rsidRPr="00607133">
              <w:t>продажи  в</w:t>
            </w:r>
            <w:proofErr w:type="gramEnd"/>
            <w:r w:rsidRPr="00607133">
              <w:t xml:space="preserve"> основании Поручения на зачисление ЦБ.</w:t>
            </w:r>
            <w:r w:rsidRPr="00607133" w:rsidDel="002422E5">
              <w:t xml:space="preserve"> </w:t>
            </w:r>
          </w:p>
        </w:tc>
      </w:tr>
      <w:tr w:rsidR="006462B3" w:rsidRPr="00FF1F61" w14:paraId="61F7ED4D" w14:textId="77777777" w:rsidTr="00607133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7C4A39A9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 w:val="restart"/>
          </w:tcPr>
          <w:p w14:paraId="469306B9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Дополнительно, при приобретении ЦБ в результате деятельности опекуна / доверенного лица</w:t>
            </w:r>
          </w:p>
        </w:tc>
        <w:tc>
          <w:tcPr>
            <w:tcW w:w="417" w:type="pct"/>
          </w:tcPr>
          <w:p w14:paraId="1175CAA4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5а.4</w:t>
            </w:r>
          </w:p>
        </w:tc>
        <w:tc>
          <w:tcPr>
            <w:tcW w:w="3055" w:type="pct"/>
          </w:tcPr>
          <w:p w14:paraId="6EEBAA7A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Доверенность.</w:t>
            </w:r>
          </w:p>
        </w:tc>
      </w:tr>
      <w:tr w:rsidR="006462B3" w:rsidRPr="00FF1F61" w14:paraId="1FA304EB" w14:textId="77777777" w:rsidTr="00607133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7F577ADC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5A114C98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64B45B07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5а.5</w:t>
            </w:r>
          </w:p>
        </w:tc>
        <w:tc>
          <w:tcPr>
            <w:tcW w:w="3055" w:type="pct"/>
          </w:tcPr>
          <w:p w14:paraId="76150663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 о назначении опекуна.</w:t>
            </w:r>
          </w:p>
        </w:tc>
      </w:tr>
      <w:tr w:rsidR="006462B3" w:rsidRPr="00FF1F61" w14:paraId="792FD93E" w14:textId="77777777" w:rsidTr="00607133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4C007613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48BE946A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5250745C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5а.6.</w:t>
            </w:r>
          </w:p>
        </w:tc>
        <w:tc>
          <w:tcPr>
            <w:tcW w:w="3055" w:type="pct"/>
          </w:tcPr>
          <w:p w14:paraId="738CBCB1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Копии паспорта опекуна и/или доверенного лица.</w:t>
            </w:r>
          </w:p>
        </w:tc>
      </w:tr>
      <w:tr w:rsidR="006462B3" w:rsidRPr="00FF1F61" w14:paraId="7FC73F94" w14:textId="77777777" w:rsidTr="00607133">
        <w:trPr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3BAE24F9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22CD2B44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34019C22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5а.7.</w:t>
            </w:r>
          </w:p>
        </w:tc>
        <w:tc>
          <w:tcPr>
            <w:tcW w:w="3055" w:type="pct"/>
          </w:tcPr>
          <w:p w14:paraId="3CCF8251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Разрешения органов опеки и попечительства на заключение Договора о купле-продаже.</w:t>
            </w:r>
          </w:p>
        </w:tc>
      </w:tr>
      <w:tr w:rsidR="006462B3" w:rsidRPr="00FF1F61" w14:paraId="313B61C7" w14:textId="77777777" w:rsidTr="00607133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14:paraId="19DF0F06" w14:textId="77777777" w:rsidR="006462B3" w:rsidRPr="00FF1F61" w:rsidRDefault="006462B3" w:rsidP="007057DD">
            <w:pPr>
              <w:pStyle w:val="01"/>
            </w:pPr>
            <w:r w:rsidRPr="00FF1F61">
              <w:t>5б</w:t>
            </w:r>
          </w:p>
        </w:tc>
        <w:tc>
          <w:tcPr>
            <w:tcW w:w="1128" w:type="pct"/>
            <w:vMerge w:val="restart"/>
          </w:tcPr>
          <w:p w14:paraId="1D500F35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по договору мены</w:t>
            </w:r>
          </w:p>
        </w:tc>
        <w:tc>
          <w:tcPr>
            <w:tcW w:w="417" w:type="pct"/>
          </w:tcPr>
          <w:p w14:paraId="2364164F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5б.1</w:t>
            </w:r>
          </w:p>
        </w:tc>
        <w:tc>
          <w:tcPr>
            <w:tcW w:w="3055" w:type="pct"/>
          </w:tcPr>
          <w:p w14:paraId="51B89510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Договор мены</w:t>
            </w:r>
          </w:p>
        </w:tc>
      </w:tr>
      <w:tr w:rsidR="006462B3" w:rsidRPr="00FF1F61" w14:paraId="62CEFF34" w14:textId="77777777" w:rsidTr="00607133">
        <w:trPr>
          <w:trHeight w:val="9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4E22D666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2987EF5B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5EF649E7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5б.2.</w:t>
            </w:r>
          </w:p>
        </w:tc>
        <w:tc>
          <w:tcPr>
            <w:tcW w:w="3055" w:type="pct"/>
          </w:tcPr>
          <w:p w14:paraId="297E0693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Документ, выдаваемый регистратором/депозитарием (выписка, отчет, уведомление, иной аналогичный документ), подтверждающий переход права собственности на ЦБ</w:t>
            </w:r>
          </w:p>
        </w:tc>
      </w:tr>
      <w:tr w:rsidR="006462B3" w:rsidRPr="00FF1F61" w14:paraId="7AE6AB6C" w14:textId="77777777" w:rsidTr="00607133">
        <w:trPr>
          <w:trHeight w:val="9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3A216ADF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2F0DC5F4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3E6FEC6B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5б.3.</w:t>
            </w:r>
          </w:p>
        </w:tc>
        <w:tc>
          <w:tcPr>
            <w:tcW w:w="3055" w:type="pct"/>
          </w:tcPr>
          <w:p w14:paraId="66CDA959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Документ, подтверждающий факт владения ЦБ с момента приобретения до момента перевода в депозитарий АО «Прайм Брокерский Сервис ».</w:t>
            </w:r>
          </w:p>
        </w:tc>
      </w:tr>
      <w:tr w:rsidR="006462B3" w:rsidRPr="00FF1F61" w14:paraId="7A7EB80B" w14:textId="77777777" w:rsidTr="00607133">
        <w:trPr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7E4B443E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28860206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380871A1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5б.4.</w:t>
            </w:r>
          </w:p>
        </w:tc>
        <w:tc>
          <w:tcPr>
            <w:tcW w:w="3055" w:type="pct"/>
          </w:tcPr>
          <w:p w14:paraId="36FBF1F9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Документ, подтверждающий расходы на приобретение обмениваемых ЦБ</w:t>
            </w:r>
          </w:p>
        </w:tc>
      </w:tr>
      <w:tr w:rsidR="006462B3" w:rsidRPr="00FF1F61" w14:paraId="08EE1382" w14:textId="77777777" w:rsidTr="00607133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6A676EFC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1D19B674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7E79521C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5б.5</w:t>
            </w:r>
          </w:p>
        </w:tc>
        <w:tc>
          <w:tcPr>
            <w:tcW w:w="3055" w:type="pct"/>
          </w:tcPr>
          <w:p w14:paraId="0F4FF170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Документ, подтверждающий оплату расходов на приобретение обмениваемых ЦБ.</w:t>
            </w:r>
          </w:p>
        </w:tc>
      </w:tr>
      <w:tr w:rsidR="006462B3" w:rsidRPr="00FF1F61" w14:paraId="5C2159FA" w14:textId="77777777" w:rsidTr="00607133">
        <w:trPr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14:paraId="306F1015" w14:textId="77777777" w:rsidR="006462B3" w:rsidRPr="00FF1F61" w:rsidRDefault="006462B3" w:rsidP="007057DD">
            <w:pPr>
              <w:pStyle w:val="01"/>
            </w:pPr>
            <w:r w:rsidRPr="00FF1F61">
              <w:t>6</w:t>
            </w:r>
          </w:p>
        </w:tc>
        <w:tc>
          <w:tcPr>
            <w:tcW w:w="1128" w:type="pct"/>
            <w:vMerge w:val="restart"/>
          </w:tcPr>
          <w:p w14:paraId="2FC8D5C3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паев ПИФов</w:t>
            </w:r>
          </w:p>
        </w:tc>
        <w:tc>
          <w:tcPr>
            <w:tcW w:w="417" w:type="pct"/>
          </w:tcPr>
          <w:p w14:paraId="46BD7567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6.1.</w:t>
            </w:r>
          </w:p>
        </w:tc>
        <w:tc>
          <w:tcPr>
            <w:tcW w:w="3055" w:type="pct"/>
          </w:tcPr>
          <w:p w14:paraId="6D4DC8E8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 (справка) об операциях по лицевому счету в реестре владельцев инвестиционных паев за период с момента зачисления переводимых паев в АО «Прайм Брокерский Сервис ».</w:t>
            </w:r>
          </w:p>
        </w:tc>
      </w:tr>
      <w:tr w:rsidR="006462B3" w:rsidRPr="00FF1F61" w14:paraId="1195E5EA" w14:textId="77777777" w:rsidTr="00607133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0685A2AB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4FBE1B3D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4B27D7F0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6.2.</w:t>
            </w:r>
          </w:p>
        </w:tc>
        <w:tc>
          <w:tcPr>
            <w:tcW w:w="3055" w:type="pct"/>
          </w:tcPr>
          <w:p w14:paraId="5293F7CA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Заявка на приобретение паев ПИФ</w:t>
            </w:r>
          </w:p>
        </w:tc>
      </w:tr>
      <w:tr w:rsidR="006462B3" w:rsidRPr="00FF1F61" w14:paraId="1B679D2E" w14:textId="77777777" w:rsidTr="00607133">
        <w:trPr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3EA1FA34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67087F92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4C12E658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6.3</w:t>
            </w:r>
          </w:p>
        </w:tc>
        <w:tc>
          <w:tcPr>
            <w:tcW w:w="3055" w:type="pct"/>
          </w:tcPr>
          <w:p w14:paraId="0C1BA3CD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 об оплате паев ПИФ.</w:t>
            </w:r>
          </w:p>
        </w:tc>
      </w:tr>
      <w:tr w:rsidR="006462B3" w:rsidRPr="00FF1F61" w14:paraId="0560242D" w14:textId="77777777" w:rsidTr="00607133">
        <w:trPr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14:paraId="7105BFE8" w14:textId="77777777" w:rsidR="006462B3" w:rsidRPr="00FF1F61" w:rsidRDefault="006462B3" w:rsidP="007057DD">
            <w:pPr>
              <w:pStyle w:val="01"/>
            </w:pPr>
            <w:r w:rsidRPr="00FF1F61">
              <w:t>7</w:t>
            </w:r>
          </w:p>
        </w:tc>
        <w:tc>
          <w:tcPr>
            <w:tcW w:w="1128" w:type="pct"/>
            <w:vMerge w:val="restart"/>
          </w:tcPr>
          <w:p w14:paraId="04A00B17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в случае дарения, наследования (номер комплекта в зависимости от наличия факта уплаты налога на наследство)</w:t>
            </w:r>
          </w:p>
        </w:tc>
        <w:tc>
          <w:tcPr>
            <w:tcW w:w="417" w:type="pct"/>
          </w:tcPr>
          <w:p w14:paraId="0AD622BD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7.1.</w:t>
            </w:r>
          </w:p>
        </w:tc>
        <w:tc>
          <w:tcPr>
            <w:tcW w:w="3055" w:type="pct"/>
          </w:tcPr>
          <w:p w14:paraId="53FF54AC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Отчет об оценке имущества, полученного в порядке дарения или наследования.</w:t>
            </w:r>
          </w:p>
        </w:tc>
      </w:tr>
      <w:tr w:rsidR="006462B3" w:rsidRPr="00FF1F61" w14:paraId="24A80409" w14:textId="77777777" w:rsidTr="00607133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54589615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65828542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5B3F28D0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7.2.</w:t>
            </w:r>
          </w:p>
        </w:tc>
        <w:tc>
          <w:tcPr>
            <w:tcW w:w="3055" w:type="pct"/>
          </w:tcPr>
          <w:p w14:paraId="210DACB9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Платежный документ, подтверждающий оплату налога при получении ценных бумаг в порядке наследования или дарения.</w:t>
            </w:r>
          </w:p>
        </w:tc>
      </w:tr>
      <w:tr w:rsidR="006462B3" w:rsidRPr="00FF1F61" w14:paraId="6B6E47DD" w14:textId="77777777" w:rsidTr="00607133">
        <w:trPr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14:paraId="5CAF840A" w14:textId="77777777" w:rsidR="006462B3" w:rsidRPr="00FF1F61" w:rsidRDefault="006462B3" w:rsidP="007057DD">
            <w:pPr>
              <w:pStyle w:val="01"/>
            </w:pPr>
            <w:r w:rsidRPr="00FF1F61">
              <w:t>8</w:t>
            </w:r>
          </w:p>
        </w:tc>
        <w:tc>
          <w:tcPr>
            <w:tcW w:w="1128" w:type="pct"/>
            <w:vMerge/>
          </w:tcPr>
          <w:p w14:paraId="54696B5E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6B48D907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8.1.</w:t>
            </w:r>
          </w:p>
        </w:tc>
        <w:tc>
          <w:tcPr>
            <w:tcW w:w="3055" w:type="pct"/>
          </w:tcPr>
          <w:p w14:paraId="64BAC040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Договор дарения или Акт о вступлении в наследство (при отсутствии налога на факт дарения)</w:t>
            </w:r>
          </w:p>
        </w:tc>
      </w:tr>
      <w:tr w:rsidR="006462B3" w:rsidRPr="00FF1F61" w14:paraId="74CF9B85" w14:textId="77777777" w:rsidTr="00607133">
        <w:trPr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00C7E9B7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105DD1D9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7A48266E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8.2.</w:t>
            </w:r>
          </w:p>
        </w:tc>
        <w:tc>
          <w:tcPr>
            <w:tcW w:w="3055" w:type="pct"/>
          </w:tcPr>
          <w:p w14:paraId="3CF742EF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Документы из применимых комплектов, подтверждающие цену приобретения ЦБ дарителем / наследователем.</w:t>
            </w:r>
          </w:p>
        </w:tc>
      </w:tr>
      <w:tr w:rsidR="006462B3" w:rsidRPr="00FF1F61" w14:paraId="3AB3809F" w14:textId="77777777" w:rsidTr="00607133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</w:tcPr>
          <w:p w14:paraId="5B8E2F35" w14:textId="77777777" w:rsidR="006462B3" w:rsidRPr="00FF1F61" w:rsidRDefault="006462B3" w:rsidP="007057DD">
            <w:pPr>
              <w:pStyle w:val="01"/>
            </w:pPr>
            <w:r w:rsidRPr="00FF1F61">
              <w:t>9</w:t>
            </w:r>
          </w:p>
        </w:tc>
        <w:tc>
          <w:tcPr>
            <w:tcW w:w="1128" w:type="pct"/>
          </w:tcPr>
          <w:p w14:paraId="78B5E1B0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по цене ниже рыночной</w:t>
            </w:r>
          </w:p>
        </w:tc>
        <w:tc>
          <w:tcPr>
            <w:tcW w:w="3471" w:type="pct"/>
            <w:gridSpan w:val="2"/>
          </w:tcPr>
          <w:p w14:paraId="74A00A2E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Платежный документ, подтверждающий оплату налога на материальную выгоду при приобретении ЦБ по цене ниже рыночной.</w:t>
            </w:r>
          </w:p>
        </w:tc>
      </w:tr>
      <w:tr w:rsidR="006462B3" w:rsidRPr="00FF1F61" w14:paraId="60F33EF2" w14:textId="77777777" w:rsidTr="00607133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</w:tcPr>
          <w:p w14:paraId="135A1B9F" w14:textId="77777777" w:rsidR="006462B3" w:rsidRPr="00FF1F61" w:rsidRDefault="006462B3" w:rsidP="007057DD">
            <w:pPr>
              <w:pStyle w:val="01"/>
            </w:pPr>
            <w:r w:rsidRPr="00FF1F61">
              <w:t>10</w:t>
            </w:r>
          </w:p>
        </w:tc>
        <w:tc>
          <w:tcPr>
            <w:tcW w:w="1128" w:type="pct"/>
          </w:tcPr>
          <w:p w14:paraId="02E25DA9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в результате корпоративных действий эмитента (дробление ЦБ, консолидация ЦБ, обмен)</w:t>
            </w:r>
          </w:p>
        </w:tc>
        <w:tc>
          <w:tcPr>
            <w:tcW w:w="3471" w:type="pct"/>
            <w:gridSpan w:val="2"/>
          </w:tcPr>
          <w:p w14:paraId="412FC707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Выписка /уведомление из депозитария или реестра за период с момента корпоративных действиях эмитента (содержащая запись о корпоративном действии) до момента перевода ЦБ в АО «Прайм Брокерский Сервис ».</w:t>
            </w:r>
          </w:p>
        </w:tc>
      </w:tr>
      <w:tr w:rsidR="006462B3" w:rsidRPr="00FF1F61" w14:paraId="513D619D" w14:textId="77777777" w:rsidTr="00607133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</w:tcPr>
          <w:p w14:paraId="6EC2ADDE" w14:textId="77777777" w:rsidR="006462B3" w:rsidRPr="00FF1F61" w:rsidRDefault="006462B3" w:rsidP="007057DD">
            <w:pPr>
              <w:pStyle w:val="01"/>
            </w:pPr>
            <w:r w:rsidRPr="00FF1F61">
              <w:t>11</w:t>
            </w:r>
          </w:p>
        </w:tc>
        <w:tc>
          <w:tcPr>
            <w:tcW w:w="1128" w:type="pct"/>
          </w:tcPr>
          <w:p w14:paraId="3D950354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Дополнительные расходы на приобретение ЦБ в случае перехода права собственности на ЦБ</w:t>
            </w:r>
          </w:p>
        </w:tc>
        <w:tc>
          <w:tcPr>
            <w:tcW w:w="3471" w:type="pct"/>
            <w:gridSpan w:val="2"/>
          </w:tcPr>
          <w:p w14:paraId="18AD73BA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Документы, подтверждающие расходы и их оплату в депозитарии и / или у регистратора по переводу ЦБ и по переходу права собственности на ЦБ. Документы подтверждающие расходы должны содержать информацию о величине затрат в разрезе вида и типа ЦБ.</w:t>
            </w:r>
          </w:p>
        </w:tc>
      </w:tr>
      <w:tr w:rsidR="006462B3" w:rsidRPr="00FF1F61" w14:paraId="71C987A9" w14:textId="77777777" w:rsidTr="0060713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14:paraId="3AD6A2F8" w14:textId="77777777" w:rsidR="006462B3" w:rsidRPr="00FF1F61" w:rsidRDefault="006462B3" w:rsidP="007057DD">
            <w:pPr>
              <w:pStyle w:val="01"/>
              <w:rPr>
                <w:lang w:val="en-US"/>
              </w:rPr>
            </w:pPr>
            <w:r w:rsidRPr="00FF1F61">
              <w:t>12</w:t>
            </w:r>
          </w:p>
        </w:tc>
        <w:tc>
          <w:tcPr>
            <w:tcW w:w="1128" w:type="pct"/>
            <w:vMerge w:val="restart"/>
          </w:tcPr>
          <w:p w14:paraId="5736E340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по открытому предложению эмитента (оферта)</w:t>
            </w:r>
          </w:p>
        </w:tc>
        <w:tc>
          <w:tcPr>
            <w:tcW w:w="417" w:type="pct"/>
          </w:tcPr>
          <w:p w14:paraId="6FB90250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12.1</w:t>
            </w:r>
          </w:p>
        </w:tc>
        <w:tc>
          <w:tcPr>
            <w:tcW w:w="3055" w:type="pct"/>
          </w:tcPr>
          <w:p w14:paraId="279A9EC4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Оферта, распечатанная с сайта эмитента;</w:t>
            </w:r>
          </w:p>
        </w:tc>
      </w:tr>
      <w:tr w:rsidR="006462B3" w:rsidRPr="00FF1F61" w14:paraId="744172C9" w14:textId="77777777" w:rsidTr="00607133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5B666304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01F17DC7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2872EF4C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12.2</w:t>
            </w:r>
          </w:p>
        </w:tc>
        <w:tc>
          <w:tcPr>
            <w:tcW w:w="3055" w:type="pct"/>
          </w:tcPr>
          <w:p w14:paraId="5C52EC55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Документ, подтверждающий положительное решение эмитента о продаже ЦБ;</w:t>
            </w:r>
          </w:p>
        </w:tc>
      </w:tr>
      <w:tr w:rsidR="006462B3" w:rsidRPr="00FF1F61" w14:paraId="793525C8" w14:textId="77777777" w:rsidTr="00607133">
        <w:trPr>
          <w:trHeight w:val="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14:paraId="0DDD772B" w14:textId="77777777"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14:paraId="043160B3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14:paraId="75576FB7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12.3</w:t>
            </w:r>
          </w:p>
        </w:tc>
        <w:tc>
          <w:tcPr>
            <w:tcW w:w="3055" w:type="pct"/>
          </w:tcPr>
          <w:p w14:paraId="3665C4A1" w14:textId="77777777"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Платежное поручение / корешок от приходного кассового ордера, подтверждающие оплату ДС за вышеуказанные ЦБ.</w:t>
            </w:r>
          </w:p>
        </w:tc>
      </w:tr>
    </w:tbl>
    <w:p w14:paraId="06F76CEF" w14:textId="77777777" w:rsidR="006462B3" w:rsidRDefault="006462B3" w:rsidP="00293685">
      <w:pPr>
        <w:pStyle w:val="af1"/>
      </w:pPr>
    </w:p>
    <w:p w14:paraId="5D1AC94A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67A90C20" w14:textId="77777777" w:rsidR="00F65365" w:rsidRDefault="007A3BA7" w:rsidP="00F6536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5B430536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352BBD70" w14:textId="77777777" w:rsidR="00F65365" w:rsidRDefault="00F65365" w:rsidP="00F65365">
      <w:pPr>
        <w:pStyle w:val="af1"/>
      </w:pPr>
      <w:r>
        <w:t>Служебные отметки</w:t>
      </w:r>
    </w:p>
    <w:p w14:paraId="6A0F3CD7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276F6497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659DE510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7569724C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6952C57E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7D351BD2" w14:textId="77777777" w:rsidTr="004732B4">
        <w:trPr>
          <w:trHeight w:val="450"/>
        </w:trPr>
        <w:tc>
          <w:tcPr>
            <w:tcW w:w="3233" w:type="dxa"/>
          </w:tcPr>
          <w:p w14:paraId="7772CB52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09EEFA29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2FFFA3A1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79793A4D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607133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B726D" w14:textId="77777777" w:rsidR="00377BC1" w:rsidRDefault="00377BC1">
      <w:r>
        <w:separator/>
      </w:r>
    </w:p>
  </w:endnote>
  <w:endnote w:type="continuationSeparator" w:id="0">
    <w:p w14:paraId="5C8239B4" w14:textId="77777777" w:rsidR="00377BC1" w:rsidRDefault="00377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327DD3E2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5A7F3FA1" wp14:editId="5EB8EA5D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607133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20365B0C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F0943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36CDB199" wp14:editId="0C230E5B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1605A" w14:textId="77777777" w:rsidR="00377BC1" w:rsidRDefault="00377BC1">
      <w:r>
        <w:separator/>
      </w:r>
    </w:p>
  </w:footnote>
  <w:footnote w:type="continuationSeparator" w:id="0">
    <w:p w14:paraId="049CED4A" w14:textId="77777777" w:rsidR="00377BC1" w:rsidRDefault="00377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0D2FB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1803362D" wp14:editId="4E422481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AAE344" w14:textId="77777777" w:rsidR="00053E45" w:rsidRDefault="00053E45">
    <w:pPr>
      <w:pStyle w:val="a5"/>
      <w:spacing w:line="14" w:lineRule="auto"/>
      <w:ind w:left="0" w:firstLine="0"/>
    </w:pPr>
  </w:p>
  <w:p w14:paraId="4BDD79C0" w14:textId="77777777" w:rsidR="00053E45" w:rsidRDefault="00053E45">
    <w:pPr>
      <w:pStyle w:val="a5"/>
      <w:spacing w:line="14" w:lineRule="auto"/>
      <w:ind w:left="0" w:firstLine="0"/>
    </w:pPr>
  </w:p>
  <w:p w14:paraId="0A94909F" w14:textId="77777777" w:rsidR="00053E45" w:rsidRDefault="00053E45">
    <w:pPr>
      <w:pStyle w:val="a5"/>
      <w:spacing w:line="14" w:lineRule="auto"/>
      <w:ind w:left="0" w:firstLine="0"/>
    </w:pPr>
  </w:p>
  <w:p w14:paraId="007CDD63" w14:textId="77777777" w:rsidR="00053E45" w:rsidRDefault="00053E45">
    <w:pPr>
      <w:pStyle w:val="a5"/>
      <w:spacing w:line="14" w:lineRule="auto"/>
      <w:ind w:left="0" w:firstLine="0"/>
    </w:pPr>
  </w:p>
  <w:p w14:paraId="5145C63A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E82C8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703DAAF" wp14:editId="69E950CD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8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671740">
    <w:abstractNumId w:val="10"/>
  </w:num>
  <w:num w:numId="2" w16cid:durableId="1490754861">
    <w:abstractNumId w:val="14"/>
  </w:num>
  <w:num w:numId="3" w16cid:durableId="811601731">
    <w:abstractNumId w:val="12"/>
  </w:num>
  <w:num w:numId="4" w16cid:durableId="1263566480">
    <w:abstractNumId w:val="17"/>
  </w:num>
  <w:num w:numId="5" w16cid:durableId="1507750326">
    <w:abstractNumId w:val="3"/>
  </w:num>
  <w:num w:numId="6" w16cid:durableId="1453208981">
    <w:abstractNumId w:val="15"/>
  </w:num>
  <w:num w:numId="7" w16cid:durableId="1139345193">
    <w:abstractNumId w:val="8"/>
  </w:num>
  <w:num w:numId="8" w16cid:durableId="1166170660">
    <w:abstractNumId w:val="11"/>
  </w:num>
  <w:num w:numId="9" w16cid:durableId="1222862706">
    <w:abstractNumId w:val="16"/>
  </w:num>
  <w:num w:numId="10" w16cid:durableId="1564484946">
    <w:abstractNumId w:val="19"/>
  </w:num>
  <w:num w:numId="11" w16cid:durableId="1098402539">
    <w:abstractNumId w:val="2"/>
  </w:num>
  <w:num w:numId="12" w16cid:durableId="1148743170">
    <w:abstractNumId w:val="18"/>
  </w:num>
  <w:num w:numId="13" w16cid:durableId="1626736481">
    <w:abstractNumId w:val="13"/>
  </w:num>
  <w:num w:numId="14" w16cid:durableId="1954090142">
    <w:abstractNumId w:val="7"/>
  </w:num>
  <w:num w:numId="15" w16cid:durableId="134221531">
    <w:abstractNumId w:val="6"/>
  </w:num>
  <w:num w:numId="16" w16cid:durableId="736904026">
    <w:abstractNumId w:val="4"/>
  </w:num>
  <w:num w:numId="17" w16cid:durableId="860779823">
    <w:abstractNumId w:val="0"/>
  </w:num>
  <w:num w:numId="18" w16cid:durableId="1484195409">
    <w:abstractNumId w:val="9"/>
  </w:num>
  <w:num w:numId="19" w16cid:durableId="1079252985">
    <w:abstractNumId w:val="1"/>
  </w:num>
  <w:num w:numId="20" w16cid:durableId="1206674268">
    <w:abstractNumId w:val="5"/>
  </w:num>
  <w:num w:numId="21" w16cid:durableId="1589079716">
    <w:abstractNumId w:val="20"/>
  </w:num>
  <w:num w:numId="22" w16cid:durableId="18492467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6189518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4815310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50201167">
    <w:abstractNumId w:val="11"/>
  </w:num>
  <w:num w:numId="26" w16cid:durableId="1453402514">
    <w:abstractNumId w:val="16"/>
  </w:num>
  <w:num w:numId="27" w16cid:durableId="1310555492">
    <w:abstractNumId w:val="17"/>
    <w:lvlOverride w:ilvl="0">
      <w:startOverride w:val="1"/>
    </w:lvlOverride>
  </w:num>
  <w:num w:numId="28" w16cid:durableId="1135298472">
    <w:abstractNumId w:val="17"/>
    <w:lvlOverride w:ilvl="0">
      <w:startOverride w:val="1"/>
    </w:lvlOverride>
  </w:num>
  <w:num w:numId="29" w16cid:durableId="19129334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389762229">
    <w:abstractNumId w:val="17"/>
    <w:lvlOverride w:ilvl="0">
      <w:startOverride w:val="1"/>
    </w:lvlOverride>
  </w:num>
  <w:num w:numId="31" w16cid:durableId="172958627">
    <w:abstractNumId w:val="17"/>
    <w:lvlOverride w:ilvl="0">
      <w:startOverride w:val="1"/>
    </w:lvlOverride>
  </w:num>
  <w:num w:numId="32" w16cid:durableId="17394021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3805938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742634825">
    <w:abstractNumId w:val="17"/>
  </w:num>
  <w:num w:numId="35" w16cid:durableId="1514958022">
    <w:abstractNumId w:val="17"/>
    <w:lvlOverride w:ilvl="0">
      <w:startOverride w:val="1"/>
    </w:lvlOverride>
  </w:num>
  <w:num w:numId="36" w16cid:durableId="1711806105">
    <w:abstractNumId w:val="17"/>
    <w:lvlOverride w:ilvl="0">
      <w:startOverride w:val="1"/>
    </w:lvlOverride>
  </w:num>
  <w:num w:numId="37" w16cid:durableId="1586573202">
    <w:abstractNumId w:val="17"/>
    <w:lvlOverride w:ilvl="0">
      <w:startOverride w:val="1"/>
    </w:lvlOverride>
  </w:num>
  <w:num w:numId="38" w16cid:durableId="592783162">
    <w:abstractNumId w:val="17"/>
    <w:lvlOverride w:ilvl="0">
      <w:startOverride w:val="1"/>
    </w:lvlOverride>
  </w:num>
  <w:num w:numId="39" w16cid:durableId="1279217519">
    <w:abstractNumId w:val="12"/>
  </w:num>
  <w:num w:numId="40" w16cid:durableId="574972249">
    <w:abstractNumId w:val="17"/>
    <w:lvlOverride w:ilvl="0">
      <w:startOverride w:val="1"/>
    </w:lvlOverride>
  </w:num>
  <w:num w:numId="41" w16cid:durableId="902911292">
    <w:abstractNumId w:val="17"/>
    <w:lvlOverride w:ilvl="0">
      <w:startOverride w:val="1"/>
    </w:lvlOverride>
  </w:num>
  <w:num w:numId="42" w16cid:durableId="1597865541">
    <w:abstractNumId w:val="14"/>
  </w:num>
  <w:num w:numId="43" w16cid:durableId="1426877176">
    <w:abstractNumId w:val="6"/>
    <w:lvlOverride w:ilvl="0">
      <w:startOverride w:val="1"/>
    </w:lvlOverride>
  </w:num>
  <w:num w:numId="44" w16cid:durableId="2122451895">
    <w:abstractNumId w:val="16"/>
  </w:num>
  <w:num w:numId="45" w16cid:durableId="574820710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2B3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4524"/>
    <w:rsid w:val="00296E99"/>
    <w:rsid w:val="002A0A8A"/>
    <w:rsid w:val="002A324E"/>
    <w:rsid w:val="002D6E65"/>
    <w:rsid w:val="002E6E10"/>
    <w:rsid w:val="00301F04"/>
    <w:rsid w:val="00301F73"/>
    <w:rsid w:val="003374C8"/>
    <w:rsid w:val="00366215"/>
    <w:rsid w:val="00366494"/>
    <w:rsid w:val="00376450"/>
    <w:rsid w:val="00377BC1"/>
    <w:rsid w:val="00382879"/>
    <w:rsid w:val="00396436"/>
    <w:rsid w:val="00396616"/>
    <w:rsid w:val="003B04D7"/>
    <w:rsid w:val="003C4E53"/>
    <w:rsid w:val="003D29FF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07133"/>
    <w:rsid w:val="00615C8C"/>
    <w:rsid w:val="006173D6"/>
    <w:rsid w:val="00645234"/>
    <w:rsid w:val="00645744"/>
    <w:rsid w:val="006462B3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57C24"/>
    <w:rsid w:val="00771C5F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0E69"/>
    <w:rsid w:val="00842847"/>
    <w:rsid w:val="00850E8A"/>
    <w:rsid w:val="0085335D"/>
    <w:rsid w:val="0086027A"/>
    <w:rsid w:val="00871610"/>
    <w:rsid w:val="008973BD"/>
    <w:rsid w:val="008A226A"/>
    <w:rsid w:val="008A36C2"/>
    <w:rsid w:val="008D6C50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FD087"/>
  <w15:docId w15:val="{0FE31C4A-B3F4-4E8B-A3E6-6CA5B765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qFormat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4BFD7-54D0-4DD7-B765-C3C4F43E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15</TotalTime>
  <Pages>3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4</cp:revision>
  <cp:lastPrinted>2023-04-18T16:29:00Z</cp:lastPrinted>
  <dcterms:created xsi:type="dcterms:W3CDTF">2023-04-20T15:53:00Z</dcterms:created>
  <dcterms:modified xsi:type="dcterms:W3CDTF">2024-10-17T14:21:00Z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