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32D62" w14:textId="77777777" w:rsidR="00DE096B" w:rsidRPr="007F25D6" w:rsidRDefault="00DE096B" w:rsidP="00DE096B">
      <w:pPr>
        <w:spacing w:line="240" w:lineRule="auto"/>
        <w:ind w:firstLine="709"/>
        <w:jc w:val="center"/>
        <w:rPr>
          <w:rFonts w:eastAsia="BatangChe"/>
          <w:b/>
          <w:sz w:val="24"/>
          <w:szCs w:val="24"/>
        </w:rPr>
      </w:pPr>
      <w:r w:rsidRPr="007F25D6">
        <w:rPr>
          <w:rFonts w:eastAsia="BatangChe"/>
          <w:b/>
          <w:sz w:val="24"/>
          <w:szCs w:val="24"/>
        </w:rPr>
        <w:t xml:space="preserve">Анкета </w:t>
      </w:r>
      <w:r>
        <w:rPr>
          <w:rFonts w:eastAsia="BatangChe"/>
          <w:b/>
          <w:sz w:val="24"/>
          <w:szCs w:val="24"/>
        </w:rPr>
        <w:t>Депонента</w:t>
      </w:r>
      <w:r w:rsidRPr="007F25D6">
        <w:rPr>
          <w:rFonts w:eastAsia="BatangChe"/>
          <w:b/>
          <w:sz w:val="24"/>
          <w:szCs w:val="24"/>
        </w:rPr>
        <w:t xml:space="preserve"> – юридического лица, иностранной структуры без образования юридического лица</w:t>
      </w:r>
    </w:p>
    <w:p w14:paraId="7910F2EC" w14:textId="77777777" w:rsidR="00DE096B" w:rsidRPr="007F25D6" w:rsidRDefault="00DE096B" w:rsidP="00DE096B">
      <w:pPr>
        <w:spacing w:line="240" w:lineRule="auto"/>
        <w:ind w:firstLine="709"/>
        <w:jc w:val="center"/>
        <w:rPr>
          <w:rFonts w:eastAsia="BatangChe"/>
          <w:b/>
          <w:sz w:val="24"/>
          <w:szCs w:val="24"/>
        </w:rPr>
      </w:pPr>
    </w:p>
    <w:p w14:paraId="1A443E59" w14:textId="77777777" w:rsidR="00DE096B" w:rsidRPr="007F25D6" w:rsidRDefault="00DE096B" w:rsidP="00DE096B">
      <w:pPr>
        <w:shd w:val="clear" w:color="auto" w:fill="FFFFFF"/>
        <w:spacing w:line="240" w:lineRule="auto"/>
        <w:ind w:right="403" w:firstLine="301"/>
        <w:rPr>
          <w:rFonts w:eastAsia="BatangChe"/>
          <w:sz w:val="24"/>
          <w:szCs w:val="24"/>
        </w:rPr>
      </w:pPr>
      <w:r w:rsidRPr="007F25D6">
        <w:rPr>
          <w:rFonts w:eastAsia="BatangChe"/>
          <w:sz w:val="24"/>
          <w:szCs w:val="24"/>
        </w:rPr>
        <w:t>□ Юридическое лицо □ Иностранная структура без образования юридического лица</w:t>
      </w:r>
    </w:p>
    <w:p w14:paraId="4718A47D" w14:textId="77777777" w:rsidR="00DE096B" w:rsidRPr="007F25D6" w:rsidRDefault="00DE096B" w:rsidP="00DE096B">
      <w:pPr>
        <w:shd w:val="clear" w:color="auto" w:fill="FFFFFF"/>
        <w:spacing w:line="240" w:lineRule="auto"/>
        <w:ind w:right="403" w:firstLine="301"/>
        <w:rPr>
          <w:rFonts w:eastAsia="BatangChe"/>
          <w:sz w:val="24"/>
          <w:szCs w:val="24"/>
        </w:rPr>
      </w:pPr>
      <w:r w:rsidRPr="007F25D6">
        <w:rPr>
          <w:rFonts w:eastAsia="BatangChe"/>
          <w:sz w:val="24"/>
          <w:szCs w:val="24"/>
        </w:rPr>
        <w:t xml:space="preserve">□ </w:t>
      </w:r>
      <w:r>
        <w:rPr>
          <w:rFonts w:eastAsia="BatangChe"/>
          <w:sz w:val="24"/>
          <w:szCs w:val="24"/>
        </w:rPr>
        <w:t>Открытие счета депо</w:t>
      </w:r>
      <w:r w:rsidRPr="007F25D6">
        <w:rPr>
          <w:rFonts w:eastAsia="BatangChe"/>
          <w:sz w:val="24"/>
          <w:szCs w:val="24"/>
        </w:rPr>
        <w:t xml:space="preserve"> □ Изменение анкетных данных</w:t>
      </w:r>
    </w:p>
    <w:p w14:paraId="176B262E" w14:textId="77777777" w:rsidR="00DE096B" w:rsidRPr="007F25D6" w:rsidRDefault="00DE096B" w:rsidP="00DE096B">
      <w:pPr>
        <w:spacing w:line="240" w:lineRule="auto"/>
        <w:ind w:right="403" w:firstLine="301"/>
        <w:rPr>
          <w:rFonts w:eastAsia="BatangChe"/>
          <w:sz w:val="24"/>
          <w:szCs w:val="24"/>
        </w:rPr>
      </w:pPr>
      <w:bookmarkStart w:id="0" w:name="CodeContract"/>
      <w:bookmarkEnd w:id="0"/>
    </w:p>
    <w:tbl>
      <w:tblPr>
        <w:tblW w:w="10126" w:type="dxa"/>
        <w:tblInd w:w="80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68"/>
        <w:gridCol w:w="992"/>
        <w:gridCol w:w="538"/>
        <w:gridCol w:w="2268"/>
        <w:gridCol w:w="2160"/>
      </w:tblGrid>
      <w:tr w:rsidR="00DE096B" w:rsidRPr="00665E13" w14:paraId="7C063189" w14:textId="77777777" w:rsidTr="00FE7254">
        <w:trPr>
          <w:trHeight w:val="20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733A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Наименование, фирменное наименование полное</w:t>
            </w:r>
          </w:p>
        </w:tc>
        <w:tc>
          <w:tcPr>
            <w:tcW w:w="4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3A9C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  <w:lang w:val="en-US"/>
              </w:rPr>
            </w:pPr>
            <w:bookmarkStart w:id="1" w:name="NameLong"/>
            <w:bookmarkEnd w:id="1"/>
          </w:p>
        </w:tc>
      </w:tr>
      <w:tr w:rsidR="00DE096B" w:rsidRPr="00665E13" w14:paraId="3EC108E8" w14:textId="77777777" w:rsidTr="00FE7254">
        <w:trPr>
          <w:trHeight w:val="20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73DD2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Наименование, фирменное наименование сокращенное</w:t>
            </w:r>
          </w:p>
        </w:tc>
        <w:tc>
          <w:tcPr>
            <w:tcW w:w="4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B6E3D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  <w:lang w:val="en-US"/>
              </w:rPr>
            </w:pPr>
            <w:bookmarkStart w:id="2" w:name="NameShort"/>
            <w:bookmarkEnd w:id="2"/>
          </w:p>
        </w:tc>
      </w:tr>
      <w:tr w:rsidR="00DE096B" w:rsidRPr="00665E13" w14:paraId="5F4A3BF4" w14:textId="77777777" w:rsidTr="00FE7254">
        <w:trPr>
          <w:trHeight w:val="20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F71BE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Организационно правовая форма</w:t>
            </w:r>
          </w:p>
        </w:tc>
        <w:tc>
          <w:tcPr>
            <w:tcW w:w="4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B481C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bookmarkStart w:id="3" w:name="Opf"/>
            <w:bookmarkEnd w:id="3"/>
          </w:p>
        </w:tc>
      </w:tr>
      <w:tr w:rsidR="00DE096B" w:rsidRPr="00665E13" w14:paraId="0B54CD28" w14:textId="77777777" w:rsidTr="00FE7254">
        <w:trPr>
          <w:trHeight w:val="20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ADB0E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Наименование на иностранном языке полное (при наличии)</w:t>
            </w:r>
          </w:p>
        </w:tc>
        <w:tc>
          <w:tcPr>
            <w:tcW w:w="4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272A3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bookmarkStart w:id="4" w:name="NameEnglishLong"/>
            <w:bookmarkEnd w:id="4"/>
          </w:p>
        </w:tc>
      </w:tr>
      <w:tr w:rsidR="00DE096B" w:rsidRPr="00665E13" w14:paraId="0107F0B2" w14:textId="77777777" w:rsidTr="00FE7254">
        <w:trPr>
          <w:trHeight w:val="20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F2769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Наименование на иностранном языке сокращенное (при наличии)</w:t>
            </w:r>
          </w:p>
        </w:tc>
        <w:tc>
          <w:tcPr>
            <w:tcW w:w="4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7C39C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bookmarkStart w:id="5" w:name="NameEnglishShort"/>
            <w:bookmarkEnd w:id="5"/>
          </w:p>
        </w:tc>
      </w:tr>
      <w:tr w:rsidR="00DE096B" w:rsidRPr="00665E13" w14:paraId="176BBDDA" w14:textId="77777777" w:rsidTr="00FE7254">
        <w:trPr>
          <w:trHeight w:val="20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998E8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Страна регистрации</w:t>
            </w:r>
          </w:p>
        </w:tc>
        <w:tc>
          <w:tcPr>
            <w:tcW w:w="4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BD7A0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bookmarkStart w:id="6" w:name="Citizenship"/>
            <w:bookmarkEnd w:id="6"/>
          </w:p>
        </w:tc>
      </w:tr>
      <w:tr w:rsidR="00DE096B" w:rsidRPr="00665E13" w14:paraId="75A78182" w14:textId="77777777" w:rsidTr="00FE7254">
        <w:trPr>
          <w:trHeight w:val="20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F102E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ИНН или код иностранной организации</w:t>
            </w:r>
          </w:p>
        </w:tc>
        <w:tc>
          <w:tcPr>
            <w:tcW w:w="4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C647B" w14:textId="77777777" w:rsidR="00DE096B" w:rsidRPr="00665E13" w:rsidRDefault="00DE096B" w:rsidP="00FE7254">
            <w:pPr>
              <w:spacing w:line="240" w:lineRule="auto"/>
              <w:ind w:left="29" w:right="57" w:hanging="29"/>
              <w:rPr>
                <w:rFonts w:eastAsia="BatangChe"/>
              </w:rPr>
            </w:pPr>
          </w:p>
        </w:tc>
      </w:tr>
      <w:tr w:rsidR="00DE096B" w:rsidRPr="00665E13" w14:paraId="7A38790D" w14:textId="77777777" w:rsidTr="00FE7254">
        <w:trPr>
          <w:trHeight w:val="20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50F9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БИК (для кредитной организации)</w:t>
            </w:r>
          </w:p>
        </w:tc>
        <w:tc>
          <w:tcPr>
            <w:tcW w:w="4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F428B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</w:p>
        </w:tc>
      </w:tr>
      <w:tr w:rsidR="00DE096B" w:rsidRPr="00665E13" w14:paraId="2296E535" w14:textId="77777777" w:rsidTr="00FE7254">
        <w:trPr>
          <w:trHeight w:val="20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8EE84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Код (при наличии) иностранной структуры без образования юридического лица в государстве (на территории) ее регистрации (инкорпорации) в качестве налогоплательщика </w:t>
            </w:r>
          </w:p>
        </w:tc>
        <w:tc>
          <w:tcPr>
            <w:tcW w:w="4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33577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</w:p>
        </w:tc>
      </w:tr>
      <w:tr w:rsidR="00DE096B" w:rsidRPr="00665E13" w14:paraId="474A8E8D" w14:textId="77777777" w:rsidTr="00FE7254">
        <w:trPr>
          <w:trHeight w:val="20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E6F7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КПП</w:t>
            </w:r>
          </w:p>
        </w:tc>
        <w:tc>
          <w:tcPr>
            <w:tcW w:w="4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05ADC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bookmarkStart w:id="7" w:name="Kpp"/>
            <w:bookmarkEnd w:id="7"/>
          </w:p>
        </w:tc>
      </w:tr>
      <w:tr w:rsidR="00DE096B" w:rsidRPr="00665E13" w14:paraId="17ED6567" w14:textId="77777777" w:rsidTr="00FE7254">
        <w:trPr>
          <w:trHeight w:val="20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4B8EF8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Данные о государственной регистрации </w:t>
            </w:r>
          </w:p>
        </w:tc>
        <w:tc>
          <w:tcPr>
            <w:tcW w:w="4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8681A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ОГРН: </w:t>
            </w:r>
          </w:p>
          <w:p w14:paraId="787EAD7F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</w:p>
          <w:p w14:paraId="2ED2CB50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Регистрационный номер по месту учреждения и регистрации (для юридических лиц – нерезидентов): </w:t>
            </w:r>
          </w:p>
          <w:p w14:paraId="67CE7E5F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</w:p>
          <w:p w14:paraId="77D2F932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Регистрационный </w:t>
            </w:r>
            <w:proofErr w:type="gramStart"/>
            <w:r w:rsidRPr="00665E13">
              <w:rPr>
                <w:rFonts w:eastAsia="BatangChe"/>
              </w:rPr>
              <w:t>номер ,</w:t>
            </w:r>
            <w:proofErr w:type="gramEnd"/>
            <w:r w:rsidRPr="00665E13">
              <w:rPr>
                <w:rFonts w:eastAsia="BatangChe"/>
              </w:rPr>
              <w:t xml:space="preserve"> присвоенный иностранной структуре без образования юридического лица в государстве (на территории) ее регистрации (инкорпорации) при регистрации (инкорпорации): </w:t>
            </w:r>
          </w:p>
          <w:p w14:paraId="73AEE893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</w:p>
          <w:p w14:paraId="181D4185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Дата государственной регистрации: </w:t>
            </w:r>
          </w:p>
          <w:p w14:paraId="3567575F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</w:p>
          <w:p w14:paraId="588F98FF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Орган, осуществивший государственную регистрацию: </w:t>
            </w:r>
            <w:bookmarkStart w:id="8" w:name="DocumentAfter2002"/>
            <w:bookmarkEnd w:id="8"/>
          </w:p>
        </w:tc>
      </w:tr>
      <w:tr w:rsidR="00DE096B" w:rsidRPr="00665E13" w14:paraId="2C5E87D6" w14:textId="77777777" w:rsidTr="00FE7254">
        <w:trPr>
          <w:trHeight w:val="20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57D013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Данные о регистрации резидента до 01.07.2002 года</w:t>
            </w:r>
          </w:p>
        </w:tc>
        <w:tc>
          <w:tcPr>
            <w:tcW w:w="496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8D63076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bookmarkStart w:id="9" w:name="DocumentВefore2002"/>
            <w:bookmarkEnd w:id="9"/>
            <w:r w:rsidRPr="00665E13">
              <w:rPr>
                <w:rFonts w:eastAsia="BatangChe"/>
              </w:rPr>
              <w:t>Регистрационный номер:</w:t>
            </w:r>
          </w:p>
          <w:p w14:paraId="1C0DE441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Дата государственной регистрации: </w:t>
            </w:r>
          </w:p>
          <w:p w14:paraId="5BFA4CBB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Орган, осуществивший государственную регистрацию: </w:t>
            </w:r>
          </w:p>
        </w:tc>
      </w:tr>
      <w:tr w:rsidR="00DE096B" w:rsidRPr="00665E13" w14:paraId="63E8C71C" w14:textId="77777777" w:rsidTr="00FE7254">
        <w:trPr>
          <w:trHeight w:val="20"/>
        </w:trPr>
        <w:tc>
          <w:tcPr>
            <w:tcW w:w="516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8DF7C8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Место государственной регистрации (местонахождение) (для резидентов - место нахождения, указанное в ЕГРЮЛ</w:t>
            </w:r>
          </w:p>
        </w:tc>
        <w:tc>
          <w:tcPr>
            <w:tcW w:w="496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E6781BA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</w:p>
        </w:tc>
      </w:tr>
      <w:tr w:rsidR="00DE096B" w:rsidRPr="00665E13" w14:paraId="31CF4157" w14:textId="77777777" w:rsidTr="00FE7254">
        <w:trPr>
          <w:trHeight w:val="20"/>
        </w:trPr>
        <w:tc>
          <w:tcPr>
            <w:tcW w:w="516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2B77D4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Фактический адрес / Место ведения основной деятельности иностранной структуры без образования юридического лица</w:t>
            </w:r>
          </w:p>
        </w:tc>
        <w:tc>
          <w:tcPr>
            <w:tcW w:w="496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42A0E71E" w14:textId="77777777" w:rsidR="00DE096B" w:rsidRPr="00665E13" w:rsidRDefault="00DE096B" w:rsidP="00FE7254">
            <w:pPr>
              <w:spacing w:line="240" w:lineRule="auto"/>
              <w:ind w:right="57" w:hanging="29"/>
              <w:rPr>
                <w:rFonts w:eastAsia="BatangChe"/>
              </w:rPr>
            </w:pPr>
          </w:p>
        </w:tc>
      </w:tr>
      <w:tr w:rsidR="00DE096B" w:rsidRPr="00665E13" w14:paraId="03622FE2" w14:textId="77777777" w:rsidTr="00FE7254">
        <w:trPr>
          <w:trHeight w:val="20"/>
        </w:trPr>
        <w:tc>
          <w:tcPr>
            <w:tcW w:w="51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0A7F78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Почтовый адрес</w:t>
            </w:r>
          </w:p>
        </w:tc>
        <w:tc>
          <w:tcPr>
            <w:tcW w:w="496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908C4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</w:p>
        </w:tc>
      </w:tr>
      <w:tr w:rsidR="00DE096B" w:rsidRPr="00665E13" w14:paraId="5DFF80F6" w14:textId="77777777" w:rsidTr="00FE725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39B0F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Информация о присутствии или отсутствии по своему месту нахождения постоянно действующего органа управления или </w:t>
            </w:r>
            <w:proofErr w:type="gramStart"/>
            <w:r w:rsidRPr="00665E13">
              <w:rPr>
                <w:rFonts w:eastAsia="BatangChe"/>
              </w:rPr>
              <w:t>лица</w:t>
            </w:r>
            <w:proofErr w:type="gramEnd"/>
            <w:r w:rsidRPr="00665E13">
              <w:rPr>
                <w:rFonts w:eastAsia="BatangChe"/>
              </w:rPr>
              <w:t xml:space="preserve"> действующего от имени организации без доверенности</w:t>
            </w:r>
          </w:p>
        </w:tc>
        <w:tc>
          <w:tcPr>
            <w:tcW w:w="49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083DD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bookmarkStart w:id="10" w:name="IsPresenceManagement"/>
            <w:bookmarkEnd w:id="10"/>
          </w:p>
        </w:tc>
      </w:tr>
      <w:tr w:rsidR="00DE096B" w:rsidRPr="00665E13" w14:paraId="5C04D0E7" w14:textId="77777777" w:rsidTr="00FE7254">
        <w:trPr>
          <w:trHeight w:val="20"/>
        </w:trPr>
        <w:tc>
          <w:tcPr>
            <w:tcW w:w="516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0348BE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Телефон / Факс (при наличии)</w:t>
            </w:r>
          </w:p>
        </w:tc>
        <w:tc>
          <w:tcPr>
            <w:tcW w:w="496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4F0A5FAA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</w:p>
        </w:tc>
      </w:tr>
      <w:tr w:rsidR="00DE096B" w:rsidRPr="00665E13" w14:paraId="7B60252D" w14:textId="77777777" w:rsidTr="00FE7254">
        <w:trPr>
          <w:trHeight w:val="20"/>
        </w:trPr>
        <w:tc>
          <w:tcPr>
            <w:tcW w:w="516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CF0715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Электронная почта</w:t>
            </w:r>
          </w:p>
        </w:tc>
        <w:tc>
          <w:tcPr>
            <w:tcW w:w="496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44F9051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</w:p>
        </w:tc>
      </w:tr>
      <w:tr w:rsidR="00DE096B" w:rsidRPr="00665E13" w14:paraId="73AD8EB5" w14:textId="77777777" w:rsidTr="00FE7254">
        <w:trPr>
          <w:trHeight w:val="20"/>
        </w:trPr>
        <w:tc>
          <w:tcPr>
            <w:tcW w:w="516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7F2091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Коды статистики</w:t>
            </w:r>
          </w:p>
        </w:tc>
        <w:tc>
          <w:tcPr>
            <w:tcW w:w="496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2111FD5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bookmarkStart w:id="11" w:name="CodeStat"/>
            <w:bookmarkEnd w:id="11"/>
            <w:r w:rsidRPr="00665E13">
              <w:rPr>
                <w:rFonts w:eastAsia="BatangChe"/>
              </w:rPr>
              <w:t xml:space="preserve">ОКАТО: </w:t>
            </w:r>
          </w:p>
          <w:p w14:paraId="75FF2151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lastRenderedPageBreak/>
              <w:t xml:space="preserve">ОКФС: </w:t>
            </w:r>
          </w:p>
          <w:p w14:paraId="57AE12B1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ОКОГУ: </w:t>
            </w:r>
          </w:p>
          <w:p w14:paraId="4C0FEA4A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ОКОПФ:  </w:t>
            </w:r>
          </w:p>
          <w:p w14:paraId="199BF87E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ОКПО:  </w:t>
            </w:r>
          </w:p>
          <w:p w14:paraId="0F98CAED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ОКТМО:  </w:t>
            </w:r>
          </w:p>
        </w:tc>
      </w:tr>
      <w:tr w:rsidR="00DE096B" w:rsidRPr="00665E13" w14:paraId="527E85F1" w14:textId="77777777" w:rsidTr="00FE7254">
        <w:trPr>
          <w:trHeight w:val="20"/>
        </w:trPr>
        <w:tc>
          <w:tcPr>
            <w:tcW w:w="516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48A0D3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lastRenderedPageBreak/>
              <w:t>Виды деятельности</w:t>
            </w:r>
          </w:p>
        </w:tc>
        <w:tc>
          <w:tcPr>
            <w:tcW w:w="496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14EAE38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bookmarkStart w:id="12" w:name="ViewActivities"/>
            <w:bookmarkEnd w:id="12"/>
          </w:p>
        </w:tc>
      </w:tr>
      <w:tr w:rsidR="00DE096B" w:rsidRPr="00665E13" w14:paraId="41CD7893" w14:textId="77777777" w:rsidTr="00FE7254">
        <w:trPr>
          <w:trHeight w:val="20"/>
        </w:trPr>
        <w:tc>
          <w:tcPr>
            <w:tcW w:w="51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E54218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Сведения о выданных лицензиях (вид, номер, дата выдачи лицензии; кем выдана; срок действия; виды лицензируемой деятельности)</w:t>
            </w:r>
          </w:p>
        </w:tc>
        <w:tc>
          <w:tcPr>
            <w:tcW w:w="496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580DD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bookmarkStart w:id="13" w:name="License"/>
            <w:bookmarkEnd w:id="13"/>
          </w:p>
        </w:tc>
      </w:tr>
      <w:tr w:rsidR="00DE096B" w:rsidRPr="00665E13" w14:paraId="3B337572" w14:textId="77777777" w:rsidTr="00FE7254">
        <w:trPr>
          <w:trHeight w:val="20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977486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Состав имущества, находящегося в управлении (собственности), фамилия, имя, отчество /наименование, </w:t>
            </w:r>
            <w:proofErr w:type="gramStart"/>
            <w:r w:rsidRPr="00665E13">
              <w:rPr>
                <w:rFonts w:eastAsia="BatangChe"/>
              </w:rPr>
              <w:t>адрес места жительства</w:t>
            </w:r>
            <w:proofErr w:type="gramEnd"/>
            <w:r w:rsidRPr="00665E13">
              <w:rPr>
                <w:rFonts w:eastAsia="BatangChe"/>
              </w:rPr>
              <w:t xml:space="preserve"> (места нахождения) учредителей и доверительного собственника (управляющего) - в отношении трастов и иных иностранных структур без образования юридического лица с аналогичной структурой или функцией</w:t>
            </w:r>
          </w:p>
        </w:tc>
        <w:tc>
          <w:tcPr>
            <w:tcW w:w="496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75DF959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</w:p>
        </w:tc>
      </w:tr>
      <w:tr w:rsidR="00DE096B" w:rsidRPr="00665E13" w14:paraId="06415F8C" w14:textId="77777777" w:rsidTr="00FE7254">
        <w:trPr>
          <w:trHeight w:val="20"/>
        </w:trPr>
        <w:tc>
          <w:tcPr>
            <w:tcW w:w="51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D6408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proofErr w:type="gramStart"/>
            <w:r w:rsidRPr="00665E13">
              <w:rPr>
                <w:rFonts w:eastAsia="BatangChe"/>
              </w:rPr>
              <w:t>Структура  и</w:t>
            </w:r>
            <w:proofErr w:type="gramEnd"/>
            <w:r w:rsidRPr="00665E13">
              <w:rPr>
                <w:rFonts w:eastAsia="BatangChe"/>
              </w:rPr>
              <w:t xml:space="preserve"> персональный состав органов управления (за исключением сведений о персональном составе акционеров (участников) юридического лица, владеющих менее чем одним процентом акций (долей) юридического лица) / структура и персональный состав органов управления иностранной структуры без образования юридического лица (при наличии)</w:t>
            </w:r>
          </w:p>
        </w:tc>
        <w:tc>
          <w:tcPr>
            <w:tcW w:w="496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3585B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bookmarkStart w:id="14" w:name="ManagementStructure"/>
            <w:bookmarkEnd w:id="14"/>
          </w:p>
        </w:tc>
      </w:tr>
      <w:tr w:rsidR="00DE096B" w:rsidRPr="00665E13" w14:paraId="0E64EA4F" w14:textId="77777777" w:rsidTr="00FE7254">
        <w:trPr>
          <w:trHeight w:val="414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FB3216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Уставный (складочный) капитал, размер уставного фонда</w:t>
            </w:r>
          </w:p>
        </w:tc>
        <w:tc>
          <w:tcPr>
            <w:tcW w:w="496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3BD40A0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bookmarkStart w:id="15" w:name="Capital"/>
            <w:bookmarkEnd w:id="15"/>
          </w:p>
        </w:tc>
      </w:tr>
      <w:tr w:rsidR="00DE096B" w:rsidRPr="00665E13" w14:paraId="749666AF" w14:textId="77777777" w:rsidTr="00FE7254">
        <w:trPr>
          <w:trHeight w:val="20"/>
        </w:trPr>
        <w:tc>
          <w:tcPr>
            <w:tcW w:w="516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7D844F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Представитель (наименование / </w:t>
            </w:r>
            <w:proofErr w:type="gramStart"/>
            <w:r w:rsidRPr="00665E13">
              <w:rPr>
                <w:rFonts w:eastAsia="BatangChe"/>
              </w:rPr>
              <w:t>ФИО  представителя</w:t>
            </w:r>
            <w:proofErr w:type="gramEnd"/>
            <w:r w:rsidRPr="00665E13">
              <w:rPr>
                <w:rFonts w:eastAsia="BatangChe"/>
              </w:rPr>
              <w:t xml:space="preserve">, основание полномочий представителя (наименование документа, дата и номер), срок полномочий (срок действия доверенности)) </w:t>
            </w:r>
          </w:p>
        </w:tc>
        <w:tc>
          <w:tcPr>
            <w:tcW w:w="496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A499998" w14:textId="77777777" w:rsidR="00DE096B" w:rsidRPr="00665E13" w:rsidDel="001F193C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</w:p>
        </w:tc>
      </w:tr>
      <w:tr w:rsidR="00DE096B" w:rsidRPr="00665E13" w14:paraId="162F355D" w14:textId="77777777" w:rsidTr="00FE7254">
        <w:trPr>
          <w:trHeight w:val="20"/>
        </w:trPr>
        <w:tc>
          <w:tcPr>
            <w:tcW w:w="516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EE3B30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Данные выгодоприобретателя (ФИО, № и дата договора, заключенного между клиентом и выгодоприобретателем, срок действия договора)</w:t>
            </w:r>
          </w:p>
        </w:tc>
        <w:tc>
          <w:tcPr>
            <w:tcW w:w="496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66184C3" w14:textId="77777777" w:rsidR="00DE096B" w:rsidRPr="00665E13" w:rsidDel="001F193C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</w:p>
        </w:tc>
      </w:tr>
      <w:tr w:rsidR="00DE096B" w:rsidRPr="00665E13" w14:paraId="0EFE4F1B" w14:textId="77777777" w:rsidTr="00FE7254">
        <w:trPr>
          <w:trHeight w:val="20"/>
        </w:trPr>
        <w:tc>
          <w:tcPr>
            <w:tcW w:w="51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1EE277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Данные бенефициарного </w:t>
            </w:r>
            <w:proofErr w:type="gramStart"/>
            <w:r w:rsidRPr="00665E13">
              <w:rPr>
                <w:rFonts w:eastAsia="BatangChe"/>
              </w:rPr>
              <w:t>владельца  (</w:t>
            </w:r>
            <w:proofErr w:type="gramEnd"/>
            <w:r w:rsidRPr="00665E13">
              <w:rPr>
                <w:rFonts w:eastAsia="BatangChe"/>
              </w:rPr>
              <w:t>ФИО)</w:t>
            </w:r>
          </w:p>
        </w:tc>
        <w:tc>
          <w:tcPr>
            <w:tcW w:w="496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2B31E" w14:textId="77777777" w:rsidR="00DE096B" w:rsidRPr="00665E13" w:rsidRDefault="00DE096B" w:rsidP="00FE7254">
            <w:pPr>
              <w:snapToGrid w:val="0"/>
              <w:spacing w:line="240" w:lineRule="auto"/>
              <w:ind w:right="57" w:hanging="29"/>
              <w:rPr>
                <w:rFonts w:eastAsia="BatangChe"/>
              </w:rPr>
            </w:pPr>
          </w:p>
        </w:tc>
      </w:tr>
      <w:tr w:rsidR="00DE096B" w:rsidRPr="00665E13" w14:paraId="204165FC" w14:textId="77777777" w:rsidTr="00FE7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5698" w:type="dxa"/>
            <w:gridSpan w:val="3"/>
            <w:shd w:val="clear" w:color="auto" w:fill="auto"/>
            <w:vAlign w:val="center"/>
          </w:tcPr>
          <w:p w14:paraId="4D2D840B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Банковские реквизиты для перечисления дохода по ценным бумагам</w:t>
            </w:r>
          </w:p>
        </w:tc>
        <w:tc>
          <w:tcPr>
            <w:tcW w:w="4428" w:type="dxa"/>
            <w:gridSpan w:val="2"/>
            <w:shd w:val="clear" w:color="auto" w:fill="auto"/>
          </w:tcPr>
          <w:p w14:paraId="662F6D8A" w14:textId="77777777" w:rsidR="00DE096B" w:rsidRPr="00665E13" w:rsidRDefault="00DE096B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Банк плательщика:</w:t>
            </w:r>
          </w:p>
          <w:p w14:paraId="448A3547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ИНН получателя:</w:t>
            </w:r>
          </w:p>
          <w:p w14:paraId="052ABF16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БИК:</w:t>
            </w:r>
          </w:p>
          <w:p w14:paraId="53F15DBF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  <w:lang w:val="en-US"/>
              </w:rPr>
            </w:pPr>
            <w:r w:rsidRPr="00665E13">
              <w:rPr>
                <w:rFonts w:eastAsia="BatangChe"/>
              </w:rPr>
              <w:t>К/с</w:t>
            </w:r>
            <w:r w:rsidRPr="00665E13">
              <w:rPr>
                <w:rFonts w:eastAsia="BatangChe"/>
                <w:lang w:val="en-US"/>
              </w:rPr>
              <w:t>:</w:t>
            </w:r>
          </w:p>
          <w:p w14:paraId="6DA64F69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Р/с</w:t>
            </w:r>
            <w:r w:rsidRPr="00665E13">
              <w:rPr>
                <w:rFonts w:eastAsia="BatangChe"/>
                <w:lang w:val="en-US"/>
              </w:rPr>
              <w:t>:</w:t>
            </w:r>
          </w:p>
        </w:tc>
      </w:tr>
      <w:tr w:rsidR="00DE096B" w:rsidRPr="00665E13" w14:paraId="49169AC6" w14:textId="77777777" w:rsidTr="00FE7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7966" w:type="dxa"/>
            <w:gridSpan w:val="4"/>
            <w:shd w:val="clear" w:color="auto" w:fill="auto"/>
            <w:vAlign w:val="center"/>
          </w:tcPr>
          <w:p w14:paraId="07F22B53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Имеются ли в Вашей организации счета </w:t>
            </w:r>
            <w:proofErr w:type="gramStart"/>
            <w:r w:rsidRPr="00665E13">
              <w:rPr>
                <w:rFonts w:eastAsia="BatangChe"/>
              </w:rPr>
              <w:t>в банках</w:t>
            </w:r>
            <w:proofErr w:type="gramEnd"/>
            <w:r w:rsidRPr="00665E13">
              <w:rPr>
                <w:rFonts w:eastAsia="BatangChe"/>
              </w:rPr>
              <w:t xml:space="preserve"> указанные в перечне государств (территорий) предусмотренные статьей 6 115-ФЗ</w:t>
            </w:r>
          </w:p>
        </w:tc>
        <w:tc>
          <w:tcPr>
            <w:tcW w:w="2160" w:type="dxa"/>
            <w:shd w:val="clear" w:color="auto" w:fill="auto"/>
          </w:tcPr>
          <w:p w14:paraId="7074BA29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bookmarkStart w:id="16" w:name="IsAccountLpd"/>
            <w:bookmarkEnd w:id="16"/>
          </w:p>
        </w:tc>
      </w:tr>
      <w:tr w:rsidR="00DE096B" w:rsidRPr="00665E13" w14:paraId="27DD5456" w14:textId="77777777" w:rsidTr="00FE7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7966" w:type="dxa"/>
            <w:gridSpan w:val="4"/>
            <w:shd w:val="clear" w:color="auto" w:fill="auto"/>
            <w:vAlign w:val="center"/>
          </w:tcPr>
          <w:p w14:paraId="033C7CB8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Имеются ли у Вашей организации отношения с банками, не имеющими на территории государств, где они зарегистрированы постоянно действующего органа управления</w:t>
            </w:r>
          </w:p>
        </w:tc>
        <w:tc>
          <w:tcPr>
            <w:tcW w:w="2160" w:type="dxa"/>
            <w:shd w:val="clear" w:color="auto" w:fill="auto"/>
          </w:tcPr>
          <w:p w14:paraId="428949B4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bookmarkStart w:id="17" w:name="IsBankWithoutPdou"/>
            <w:bookmarkEnd w:id="17"/>
          </w:p>
        </w:tc>
      </w:tr>
      <w:tr w:rsidR="00DE096B" w:rsidRPr="00665E13" w14:paraId="19FFBEA5" w14:textId="77777777" w:rsidTr="00FE7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7966" w:type="dxa"/>
            <w:gridSpan w:val="4"/>
            <w:shd w:val="clear" w:color="auto" w:fill="auto"/>
            <w:vAlign w:val="center"/>
          </w:tcPr>
          <w:p w14:paraId="70F93ED5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Является ли Ваша организация эмитентом, обязанным раскрывать информацию в соответствии с действующим законодательством</w:t>
            </w:r>
          </w:p>
        </w:tc>
        <w:tc>
          <w:tcPr>
            <w:tcW w:w="2160" w:type="dxa"/>
            <w:shd w:val="clear" w:color="auto" w:fill="auto"/>
          </w:tcPr>
          <w:p w14:paraId="24EC582F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bookmarkStart w:id="18" w:name="IsOpenInfo"/>
            <w:bookmarkEnd w:id="18"/>
          </w:p>
        </w:tc>
      </w:tr>
      <w:tr w:rsidR="00DE096B" w:rsidRPr="00665E13" w14:paraId="1532CA42" w14:textId="77777777" w:rsidTr="00FE7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7966" w:type="dxa"/>
            <w:gridSpan w:val="4"/>
            <w:shd w:val="clear" w:color="auto" w:fill="auto"/>
            <w:vAlign w:val="center"/>
          </w:tcPr>
          <w:p w14:paraId="034182EE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Сведения о принадлежности к налогоплательщикам США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348A6C7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</w:p>
        </w:tc>
      </w:tr>
      <w:tr w:rsidR="00DE096B" w:rsidRPr="00665E13" w14:paraId="51AD407C" w14:textId="77777777" w:rsidTr="00FE7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7966" w:type="dxa"/>
            <w:gridSpan w:val="4"/>
            <w:shd w:val="clear" w:color="auto" w:fill="auto"/>
            <w:vAlign w:val="center"/>
          </w:tcPr>
          <w:p w14:paraId="588605A9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- страной налогового резидентства юридического лица является США;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89405BF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</w:p>
        </w:tc>
      </w:tr>
      <w:tr w:rsidR="00DE096B" w:rsidRPr="00665E13" w14:paraId="099A4474" w14:textId="77777777" w:rsidTr="00FE7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7966" w:type="dxa"/>
            <w:gridSpan w:val="4"/>
            <w:shd w:val="clear" w:color="auto" w:fill="auto"/>
            <w:vAlign w:val="center"/>
          </w:tcPr>
          <w:p w14:paraId="7E8FB58D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- адресом регистрации или почтовым адресом юридического лица является США;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A34E0A0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</w:p>
        </w:tc>
      </w:tr>
      <w:tr w:rsidR="00DE096B" w:rsidRPr="00665E13" w14:paraId="3CF3241C" w14:textId="77777777" w:rsidTr="00FE7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7966" w:type="dxa"/>
            <w:gridSpan w:val="4"/>
            <w:shd w:val="clear" w:color="auto" w:fill="auto"/>
            <w:vAlign w:val="center"/>
          </w:tcPr>
          <w:p w14:paraId="7E40BFF2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- в состав бенефициарных владельцев или контролирующих лиц юридического лица входят физические или юридические лица, являющиеся </w:t>
            </w:r>
            <w:r w:rsidRPr="00665E13">
              <w:rPr>
                <w:rFonts w:eastAsia="BatangChe"/>
              </w:rPr>
              <w:lastRenderedPageBreak/>
              <w:t>налогоплательщиками США</w:t>
            </w:r>
            <w:r w:rsidRPr="00665E13">
              <w:rPr>
                <w:rStyle w:val="a7"/>
                <w:rFonts w:eastAsia="BatangChe"/>
              </w:rPr>
              <w:footnoteReference w:id="1"/>
            </w:r>
            <w:r w:rsidRPr="00665E13">
              <w:rPr>
                <w:rFonts w:eastAsia="BatangChe"/>
              </w:rPr>
              <w:t>;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510B4C2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bookmarkStart w:id="19" w:name="IsUsaBeneficiaryPresentative"/>
            <w:bookmarkEnd w:id="19"/>
          </w:p>
        </w:tc>
      </w:tr>
      <w:tr w:rsidR="00DE096B" w:rsidRPr="00665E13" w14:paraId="028F3D8E" w14:textId="77777777" w:rsidTr="00FE7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7966" w:type="dxa"/>
            <w:gridSpan w:val="4"/>
            <w:shd w:val="clear" w:color="auto" w:fill="auto"/>
            <w:vAlign w:val="center"/>
          </w:tcPr>
          <w:p w14:paraId="56BD1166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- действующий номер контактного телефона на территории США;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E515DFB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</w:p>
        </w:tc>
      </w:tr>
      <w:tr w:rsidR="00DE096B" w:rsidRPr="00665E13" w14:paraId="6D19EC07" w14:textId="77777777" w:rsidTr="00FE7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7966" w:type="dxa"/>
            <w:gridSpan w:val="4"/>
            <w:shd w:val="clear" w:color="auto" w:fill="auto"/>
            <w:vAlign w:val="center"/>
          </w:tcPr>
          <w:p w14:paraId="4C391C1E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- организацией выдана доверенность или организацией предоставлены полномочия на подписание документов от имени организации физическому лицу, имеющему адрес в США.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5F89932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</w:p>
        </w:tc>
      </w:tr>
      <w:tr w:rsidR="00DE096B" w:rsidRPr="00665E13" w14:paraId="71CD71DA" w14:textId="77777777" w:rsidTr="00FE7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7966" w:type="dxa"/>
            <w:gridSpan w:val="4"/>
            <w:shd w:val="clear" w:color="auto" w:fill="auto"/>
            <w:vAlign w:val="center"/>
          </w:tcPr>
          <w:p w14:paraId="1680B2B8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- долгосрочные платежные инструкции по перечислению денежных средств на счет в США;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254FF27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</w:p>
        </w:tc>
      </w:tr>
      <w:tr w:rsidR="00DE096B" w:rsidRPr="00665E13" w14:paraId="1806F2A7" w14:textId="77777777" w:rsidTr="00FE7254">
        <w:trPr>
          <w:trHeight w:val="2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95AD9B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Цели установления и предполагаемый характер деловых отношений клиента с </w:t>
            </w:r>
            <w:r>
              <w:rPr>
                <w:rFonts w:eastAsia="BatangChe"/>
              </w:rPr>
              <w:t>АО «ПБС»</w:t>
            </w:r>
            <w:r w:rsidRPr="00665E13">
              <w:rPr>
                <w:rFonts w:eastAsia="BatangChe"/>
              </w:rPr>
              <w:t xml:space="preserve"> </w:t>
            </w:r>
          </w:p>
        </w:tc>
        <w:tc>
          <w:tcPr>
            <w:tcW w:w="5958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632056D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bookmarkStart w:id="20" w:name="PurposeRelation"/>
            <w:bookmarkEnd w:id="20"/>
          </w:p>
        </w:tc>
      </w:tr>
      <w:tr w:rsidR="00DE096B" w:rsidRPr="00665E13" w14:paraId="041E187C" w14:textId="77777777" w:rsidTr="00FE7254">
        <w:trPr>
          <w:trHeight w:val="20"/>
        </w:trPr>
        <w:tc>
          <w:tcPr>
            <w:tcW w:w="4168" w:type="dxa"/>
            <w:tcBorders>
              <w:left w:val="single" w:sz="4" w:space="0" w:color="auto"/>
            </w:tcBorders>
            <w:shd w:val="clear" w:color="auto" w:fill="auto"/>
          </w:tcPr>
          <w:p w14:paraId="5D97B227" w14:textId="77777777" w:rsidR="00DE096B" w:rsidRPr="00665E13" w:rsidRDefault="00DE096B" w:rsidP="00FE7254">
            <w:pPr>
              <w:spacing w:line="240" w:lineRule="auto"/>
              <w:ind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Сведения о планируемых операциях </w:t>
            </w:r>
          </w:p>
        </w:tc>
        <w:tc>
          <w:tcPr>
            <w:tcW w:w="5958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1F9A78EE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bookmarkStart w:id="21" w:name="CharacterRelation"/>
            <w:bookmarkEnd w:id="21"/>
          </w:p>
        </w:tc>
      </w:tr>
      <w:tr w:rsidR="00DE096B" w:rsidRPr="00665E13" w14:paraId="3822F6C4" w14:textId="77777777" w:rsidTr="00FE7254">
        <w:trPr>
          <w:trHeight w:val="20"/>
        </w:trPr>
        <w:tc>
          <w:tcPr>
            <w:tcW w:w="41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9DEE3E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Цели финансово-хозяйственной деятельности </w:t>
            </w:r>
          </w:p>
        </w:tc>
        <w:tc>
          <w:tcPr>
            <w:tcW w:w="5958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72C985E7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bookmarkStart w:id="22" w:name="PurposeActivities"/>
            <w:bookmarkEnd w:id="22"/>
          </w:p>
        </w:tc>
      </w:tr>
      <w:tr w:rsidR="00DE096B" w:rsidRPr="00665E13" w14:paraId="02E77DC8" w14:textId="77777777" w:rsidTr="00FE7254">
        <w:trPr>
          <w:trHeight w:val="20"/>
        </w:trPr>
        <w:tc>
          <w:tcPr>
            <w:tcW w:w="41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617CD2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Наличие налоговых льгот</w:t>
            </w:r>
          </w:p>
        </w:tc>
        <w:tc>
          <w:tcPr>
            <w:tcW w:w="5958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26FE3FEF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</w:p>
        </w:tc>
      </w:tr>
      <w:tr w:rsidR="00DE096B" w:rsidRPr="00665E13" w14:paraId="29DE1E8C" w14:textId="77777777" w:rsidTr="00FE7254">
        <w:trPr>
          <w:trHeight w:val="20"/>
        </w:trPr>
        <w:tc>
          <w:tcPr>
            <w:tcW w:w="4168" w:type="dxa"/>
            <w:tcBorders>
              <w:left w:val="single" w:sz="4" w:space="0" w:color="auto"/>
            </w:tcBorders>
            <w:shd w:val="clear" w:color="auto" w:fill="auto"/>
          </w:tcPr>
          <w:p w14:paraId="05D11FDA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Оператор, обрабатывающий персональные данные, указанные в настоящем документе</w:t>
            </w:r>
          </w:p>
        </w:tc>
        <w:tc>
          <w:tcPr>
            <w:tcW w:w="5958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42BF9888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Общество с ограниченной ответственностью «_____________» </w:t>
            </w:r>
          </w:p>
          <w:p w14:paraId="4B4B7BED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Место нахождения: Российская Федерация,</w:t>
            </w:r>
          </w:p>
        </w:tc>
      </w:tr>
      <w:tr w:rsidR="00DE096B" w:rsidRPr="00665E13" w14:paraId="127C9BF1" w14:textId="77777777" w:rsidTr="00FE7254">
        <w:trPr>
          <w:trHeight w:val="20"/>
        </w:trPr>
        <w:tc>
          <w:tcPr>
            <w:tcW w:w="41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46A678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Цель обработки персональных данных, указанных в настоящем документе</w:t>
            </w:r>
          </w:p>
        </w:tc>
        <w:tc>
          <w:tcPr>
            <w:tcW w:w="5958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D199E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Осуществление возложенных на </w:t>
            </w:r>
            <w:r>
              <w:rPr>
                <w:rFonts w:eastAsia="BatangChe"/>
              </w:rPr>
              <w:t>АО «ПБС»</w:t>
            </w:r>
            <w:r w:rsidRPr="00665E13">
              <w:rPr>
                <w:rFonts w:eastAsia="BatangChe"/>
              </w:rPr>
              <w:t xml:space="preserve">  законодательством Российской Федерации функций в соответствии с Налоговым </w:t>
            </w:r>
            <w:hyperlink r:id="rId6" w:history="1">
              <w:r w:rsidRPr="00665E13">
                <w:rPr>
                  <w:rFonts w:eastAsia="BatangChe"/>
                </w:rPr>
                <w:t>кодексом</w:t>
              </w:r>
            </w:hyperlink>
            <w:r w:rsidRPr="00665E13">
              <w:rPr>
                <w:rFonts w:eastAsia="BatangChe"/>
              </w:rPr>
              <w:t xml:space="preserve"> Российской Федерации, федеральными  законами,  в частности: "</w:t>
            </w:r>
            <w:hyperlink r:id="rId7" w:history="1">
              <w:r w:rsidRPr="00665E13">
                <w:rPr>
                  <w:rFonts w:eastAsia="BatangChe"/>
                </w:rPr>
                <w:t>О противодействии</w:t>
              </w:r>
            </w:hyperlink>
            <w:r w:rsidRPr="00665E13">
              <w:rPr>
                <w:rFonts w:eastAsia="BatangChe"/>
              </w:rPr>
              <w:t xml:space="preserve"> легализации (отмыванию) доходов, полученных  преступным  путем,  и  финансированию  терроризма", "О валютном </w:t>
            </w:r>
            <w:hyperlink r:id="rId8" w:history="1">
              <w:r w:rsidRPr="00665E13">
                <w:rPr>
                  <w:rFonts w:eastAsia="BatangChe"/>
                </w:rPr>
                <w:t>регулировании   и   валютном   контроле</w:t>
              </w:r>
            </w:hyperlink>
            <w:r w:rsidRPr="00665E13">
              <w:rPr>
                <w:rFonts w:eastAsia="BatangChe"/>
              </w:rPr>
              <w:t xml:space="preserve">",   </w:t>
            </w:r>
            <w:hyperlink r:id="rId9" w:history="1">
              <w:r w:rsidRPr="00665E13">
                <w:rPr>
                  <w:rFonts w:eastAsia="BatangChe"/>
                </w:rPr>
                <w:t>"О   рынке  ценных  бумаг"</w:t>
              </w:r>
            </w:hyperlink>
            <w:r w:rsidRPr="00665E13">
              <w:rPr>
                <w:rFonts w:eastAsia="BatangChe"/>
              </w:rPr>
              <w:t xml:space="preserve">,  </w:t>
            </w:r>
            <w:hyperlink r:id="rId10" w:history="1">
              <w:r w:rsidRPr="00665E13">
                <w:rPr>
                  <w:rFonts w:eastAsia="BatangChe"/>
                </w:rPr>
                <w:t>"О персональных данных"</w:t>
              </w:r>
            </w:hyperlink>
            <w:r w:rsidRPr="00665E13">
              <w:rPr>
                <w:rFonts w:eastAsia="BatangChe"/>
              </w:rPr>
              <w:t xml:space="preserve">, Уставом </w:t>
            </w:r>
            <w:r>
              <w:rPr>
                <w:rFonts w:eastAsia="BatangChe"/>
              </w:rPr>
              <w:t>АО «ПБС»</w:t>
            </w:r>
            <w:r w:rsidRPr="00665E13">
              <w:rPr>
                <w:rFonts w:eastAsia="BatangChe"/>
              </w:rPr>
              <w:t xml:space="preserve">, а также исполнение обязательств, предусмотренных депозитарным договором, заключенным </w:t>
            </w:r>
            <w:r>
              <w:rPr>
                <w:rFonts w:eastAsia="BatangChe"/>
              </w:rPr>
              <w:t>АО «ПБС»</w:t>
            </w:r>
            <w:r w:rsidRPr="00665E13">
              <w:rPr>
                <w:rFonts w:eastAsia="BatangChe"/>
              </w:rPr>
              <w:t>.</w:t>
            </w:r>
          </w:p>
        </w:tc>
      </w:tr>
      <w:tr w:rsidR="00DE096B" w:rsidRPr="00665E13" w14:paraId="21C1AFFC" w14:textId="77777777" w:rsidTr="00FE7254">
        <w:trPr>
          <w:trHeight w:val="2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772259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Источник получения персональных данных, указанных в настоящем документе</w:t>
            </w:r>
          </w:p>
        </w:tc>
        <w:tc>
          <w:tcPr>
            <w:tcW w:w="595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D9A34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Документы, представленные Клиентом/уполномоченным лицом </w:t>
            </w:r>
            <w:proofErr w:type="gramStart"/>
            <w:r w:rsidRPr="00665E13">
              <w:rPr>
                <w:rFonts w:eastAsia="BatangChe"/>
              </w:rPr>
              <w:t>Клиента  при</w:t>
            </w:r>
            <w:proofErr w:type="gramEnd"/>
            <w:r w:rsidRPr="00665E13">
              <w:rPr>
                <w:rFonts w:eastAsia="BatangChe"/>
              </w:rPr>
              <w:t xml:space="preserve"> заключении договора депозитарного договора с </w:t>
            </w:r>
            <w:r>
              <w:rPr>
                <w:rFonts w:eastAsia="BatangChe"/>
              </w:rPr>
              <w:t>АО «ПБС»</w:t>
            </w:r>
            <w:r w:rsidRPr="00665E13">
              <w:rPr>
                <w:rFonts w:eastAsia="BatangChe"/>
              </w:rPr>
              <w:t xml:space="preserve">   / в процессе обслуживания Клиента в рамках указанных договоров</w:t>
            </w:r>
          </w:p>
        </w:tc>
      </w:tr>
      <w:tr w:rsidR="00DE096B" w:rsidRPr="007F25D6" w14:paraId="144DD996" w14:textId="77777777" w:rsidTr="00FE7254">
        <w:trPr>
          <w:trHeight w:val="2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890A06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Срок обработки персональных данных, указанных в настоящем документе</w:t>
            </w:r>
          </w:p>
        </w:tc>
        <w:tc>
          <w:tcPr>
            <w:tcW w:w="5958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A5259DB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С момента предоставления персональных </w:t>
            </w:r>
            <w:proofErr w:type="gramStart"/>
            <w:r w:rsidRPr="00665E13">
              <w:rPr>
                <w:rFonts w:eastAsia="BatangChe"/>
              </w:rPr>
              <w:t>данных  до</w:t>
            </w:r>
            <w:proofErr w:type="gramEnd"/>
            <w:r w:rsidRPr="00665E13">
              <w:rPr>
                <w:rFonts w:eastAsia="BatangChe"/>
              </w:rPr>
              <w:t xml:space="preserve"> истечения 5 лет со дня прекращения действия депозитарного договора, заключенного с </w:t>
            </w:r>
            <w:r>
              <w:rPr>
                <w:rFonts w:eastAsia="BatangChe"/>
              </w:rPr>
              <w:t>АО «ПБС»</w:t>
            </w:r>
            <w:r w:rsidRPr="00665E13">
              <w:rPr>
                <w:rFonts w:eastAsia="BatangChe"/>
              </w:rPr>
              <w:t>.</w:t>
            </w:r>
          </w:p>
        </w:tc>
      </w:tr>
      <w:tr w:rsidR="00DE096B" w:rsidRPr="007F25D6" w14:paraId="1BAAA490" w14:textId="77777777" w:rsidTr="00FE7254">
        <w:trPr>
          <w:trHeight w:val="20"/>
        </w:trPr>
        <w:tc>
          <w:tcPr>
            <w:tcW w:w="41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A11DB9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>Действия, которые будут совершаться в процессе обработки персональных данных, указанных в настоящем документе и общее описание используемых способов обработки персональных данных, указанных в настоящем документе</w:t>
            </w:r>
          </w:p>
        </w:tc>
        <w:tc>
          <w:tcPr>
            <w:tcW w:w="5958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DE79A" w14:textId="77777777" w:rsidR="00DE096B" w:rsidRPr="00665E13" w:rsidRDefault="00DE096B" w:rsidP="00FE7254">
            <w:pPr>
              <w:snapToGrid w:val="0"/>
              <w:spacing w:line="240" w:lineRule="auto"/>
              <w:ind w:left="29" w:right="57" w:hanging="29"/>
              <w:rPr>
                <w:rFonts w:eastAsia="BatangChe"/>
              </w:rPr>
            </w:pPr>
            <w:r w:rsidRPr="00665E13">
              <w:rPr>
                <w:rFonts w:eastAsia="BatangChe"/>
              </w:rPr>
              <w:t xml:space="preserve">Не автоматизированная обработка персональных данных. Полученная в ходе обработки персональных данных информация передается по внутренней сети </w:t>
            </w:r>
            <w:r>
              <w:rPr>
                <w:rFonts w:eastAsia="BatangChe"/>
              </w:rPr>
              <w:t>АО «</w:t>
            </w:r>
            <w:proofErr w:type="gramStart"/>
            <w:r>
              <w:rPr>
                <w:rFonts w:eastAsia="BatangChe"/>
              </w:rPr>
              <w:t>ПБС»</w:t>
            </w:r>
            <w:r w:rsidRPr="00665E13">
              <w:rPr>
                <w:rFonts w:eastAsia="BatangChe"/>
              </w:rPr>
              <w:t xml:space="preserve">   </w:t>
            </w:r>
            <w:proofErr w:type="gramEnd"/>
            <w:r w:rsidRPr="00665E13">
              <w:rPr>
                <w:rFonts w:eastAsia="BatangChe"/>
              </w:rPr>
              <w:t xml:space="preserve"> (информация, доступна лишь для строго определенных сотрудников), а также передается с использованием сети общего пользования Интернет.</w:t>
            </w:r>
          </w:p>
        </w:tc>
      </w:tr>
      <w:tr w:rsidR="00DE096B" w:rsidRPr="007F25D6" w14:paraId="78C52232" w14:textId="77777777" w:rsidTr="00FE7254">
        <w:trPr>
          <w:trHeight w:val="20"/>
        </w:trPr>
        <w:tc>
          <w:tcPr>
            <w:tcW w:w="41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77E2D4" w14:textId="77777777" w:rsidR="00DE096B" w:rsidRPr="007F25D6" w:rsidRDefault="00DE096B" w:rsidP="00FE7254">
            <w:pPr>
              <w:snapToGrid w:val="0"/>
              <w:spacing w:line="240" w:lineRule="auto"/>
              <w:ind w:left="29"/>
              <w:rPr>
                <w:rFonts w:eastAsia="BatangChe"/>
                <w:sz w:val="24"/>
                <w:szCs w:val="24"/>
              </w:rPr>
            </w:pPr>
          </w:p>
        </w:tc>
        <w:tc>
          <w:tcPr>
            <w:tcW w:w="595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E45D9E7" w14:textId="77777777" w:rsidR="00DE096B" w:rsidRPr="007F25D6" w:rsidRDefault="00DE096B" w:rsidP="00FE7254">
            <w:pPr>
              <w:snapToGrid w:val="0"/>
              <w:spacing w:line="240" w:lineRule="auto"/>
              <w:ind w:left="29"/>
              <w:rPr>
                <w:rFonts w:eastAsia="BatangChe"/>
                <w:sz w:val="24"/>
                <w:szCs w:val="24"/>
              </w:rPr>
            </w:pPr>
          </w:p>
        </w:tc>
      </w:tr>
    </w:tbl>
    <w:p w14:paraId="3DBDC99B" w14:textId="77777777" w:rsidR="00DE096B" w:rsidRPr="00D75B77" w:rsidRDefault="00DE096B" w:rsidP="00DE096B">
      <w:pPr>
        <w:spacing w:line="240" w:lineRule="auto"/>
        <w:ind w:right="-1"/>
        <w:rPr>
          <w:rFonts w:eastAsia="BatangChe"/>
          <w:sz w:val="20"/>
          <w:szCs w:val="20"/>
        </w:rPr>
      </w:pPr>
      <w:r w:rsidRPr="00D75B77">
        <w:rPr>
          <w:rFonts w:eastAsia="BatangChe"/>
          <w:b/>
          <w:sz w:val="20"/>
          <w:szCs w:val="20"/>
        </w:rPr>
        <w:t>*Бенефициарный владелец</w:t>
      </w:r>
      <w:r w:rsidRPr="00D75B77">
        <w:rPr>
          <w:rFonts w:eastAsia="BatangChe"/>
          <w:sz w:val="20"/>
          <w:szCs w:val="20"/>
        </w:rPr>
        <w:t xml:space="preserve"> - физическое лицо,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клиента.</w:t>
      </w:r>
    </w:p>
    <w:p w14:paraId="34EC1973" w14:textId="77777777" w:rsidR="00DE096B" w:rsidRPr="00D75B77" w:rsidRDefault="00DE096B" w:rsidP="00DE096B">
      <w:pPr>
        <w:pStyle w:val="2"/>
        <w:spacing w:after="0" w:line="240" w:lineRule="auto"/>
        <w:ind w:right="-1"/>
        <w:jc w:val="both"/>
        <w:rPr>
          <w:rFonts w:eastAsia="BatangChe"/>
          <w:sz w:val="20"/>
          <w:szCs w:val="20"/>
        </w:rPr>
      </w:pPr>
      <w:r w:rsidRPr="00D75B77">
        <w:rPr>
          <w:rFonts w:eastAsia="BatangChe"/>
          <w:sz w:val="20"/>
          <w:szCs w:val="20"/>
        </w:rPr>
        <w:t>**При наличии у клиента представителя/ выгодоприобретателя/бенефициарного владельца (бенефициарных владельцев) заполняется соответственно Анкета уполномоченного лица / Анкета выгодоприобретателя/ Анкета бенефициарного владельца.</w:t>
      </w:r>
    </w:p>
    <w:p w14:paraId="609917F5" w14:textId="77777777" w:rsidR="00DE096B" w:rsidRPr="00D75B77" w:rsidRDefault="00DE096B" w:rsidP="00DE096B">
      <w:pPr>
        <w:tabs>
          <w:tab w:val="num" w:pos="1080"/>
        </w:tabs>
        <w:spacing w:line="240" w:lineRule="auto"/>
        <w:ind w:right="-1"/>
        <w:rPr>
          <w:rFonts w:eastAsia="BatangChe"/>
          <w:bCs/>
          <w:iCs/>
          <w:sz w:val="20"/>
          <w:szCs w:val="20"/>
        </w:rPr>
      </w:pPr>
      <w:r w:rsidRPr="00D75B77">
        <w:rPr>
          <w:rFonts w:eastAsia="BatangChe"/>
          <w:b/>
          <w:sz w:val="20"/>
          <w:szCs w:val="20"/>
        </w:rPr>
        <w:t>***</w:t>
      </w:r>
      <w:r w:rsidRPr="00D75B77">
        <w:rPr>
          <w:rFonts w:eastAsia="BatangChe"/>
          <w:b/>
          <w:bCs/>
          <w:iCs/>
          <w:sz w:val="20"/>
          <w:szCs w:val="20"/>
        </w:rPr>
        <w:t>Выгодоприобретатель</w:t>
      </w:r>
      <w:r w:rsidRPr="00D75B77">
        <w:rPr>
          <w:rFonts w:eastAsia="BatangChe"/>
          <w:b/>
          <w:bCs/>
          <w:i/>
          <w:iCs/>
          <w:sz w:val="20"/>
          <w:szCs w:val="20"/>
        </w:rPr>
        <w:t xml:space="preserve"> </w:t>
      </w:r>
      <w:r w:rsidRPr="00D75B77">
        <w:rPr>
          <w:rFonts w:eastAsia="BatangChe"/>
          <w:bCs/>
          <w:iCs/>
          <w:sz w:val="20"/>
          <w:szCs w:val="20"/>
        </w:rPr>
        <w:t xml:space="preserve">- лицо, к выгоде которого действует клиент, в том числе на основании агентского </w:t>
      </w:r>
      <w:r w:rsidRPr="00D75B77">
        <w:rPr>
          <w:rFonts w:eastAsia="BatangChe"/>
          <w:bCs/>
          <w:iCs/>
          <w:sz w:val="20"/>
          <w:szCs w:val="20"/>
        </w:rPr>
        <w:lastRenderedPageBreak/>
        <w:t>договора, договоров поручения, комиссии и доверительного управления, при проведении операций с денежными средствами и иным имуществом.</w:t>
      </w:r>
    </w:p>
    <w:p w14:paraId="6C390145" w14:textId="77777777" w:rsidR="00DE096B" w:rsidRPr="00D75B77" w:rsidRDefault="00DE096B" w:rsidP="00DE096B">
      <w:pPr>
        <w:spacing w:line="240" w:lineRule="auto"/>
        <w:ind w:right="-1"/>
        <w:rPr>
          <w:rFonts w:eastAsia="BatangChe"/>
          <w:sz w:val="20"/>
          <w:szCs w:val="20"/>
        </w:rPr>
      </w:pPr>
      <w:r w:rsidRPr="00D75B77">
        <w:rPr>
          <w:rFonts w:eastAsia="BatangChe"/>
          <w:sz w:val="20"/>
          <w:szCs w:val="20"/>
        </w:rPr>
        <w:t xml:space="preserve">Настоящим Клиент дает согласие на обработку персональных данных. Настоящим Клиент подтверждает, что ознакомлен с целями и способами обработки персональных данных. </w:t>
      </w:r>
    </w:p>
    <w:p w14:paraId="61F2AA27" w14:textId="77777777" w:rsidR="00DE096B" w:rsidRPr="00D75B77" w:rsidRDefault="00DE096B" w:rsidP="00DE096B">
      <w:pPr>
        <w:spacing w:line="240" w:lineRule="auto"/>
        <w:ind w:right="-1"/>
        <w:rPr>
          <w:rFonts w:eastAsia="BatangChe"/>
          <w:sz w:val="20"/>
          <w:szCs w:val="20"/>
        </w:rPr>
      </w:pPr>
      <w:r w:rsidRPr="00D75B77">
        <w:rPr>
          <w:rFonts w:eastAsia="BatangChe"/>
          <w:sz w:val="20"/>
          <w:szCs w:val="20"/>
        </w:rPr>
        <w:t xml:space="preserve">Настоящим Клиент подтверждает, что им получено согласие его представителей - физических лиц (включая, единоличный исполнительный орган, акционеров, учредителей, лиц, уполномоченных Клиентом на основании доверенности /бенефициарных владельцев/выгодоприобретателей – физических лиц на обработку и передачу третьим лицам их персональных данных на условиях, предусмотренных Договором, приложениями к Договору,  соглашениями между Клиентом и </w:t>
      </w:r>
      <w:r>
        <w:rPr>
          <w:rFonts w:eastAsia="BatangChe"/>
          <w:sz w:val="20"/>
          <w:szCs w:val="20"/>
        </w:rPr>
        <w:t>АО «ПБС»</w:t>
      </w:r>
      <w:r w:rsidRPr="00D75B77">
        <w:rPr>
          <w:rFonts w:eastAsia="BatangChe"/>
          <w:sz w:val="20"/>
          <w:szCs w:val="20"/>
        </w:rPr>
        <w:t xml:space="preserve">. Настоящим Клиент также подтверждает, что в отношении его уполномоченного представителя – юридического лица им получено согласие представителей – физических лиц указанного юридического лица (в том числе, единоличного исполнительного органа, акционеров, участников) на обработку и передачу третьим лицам их персональных данных на условиях, предусмотренных Договором, приложениями к Договору, соглашениями между Клиентом и </w:t>
      </w:r>
      <w:r>
        <w:rPr>
          <w:rFonts w:eastAsia="BatangChe"/>
          <w:sz w:val="20"/>
          <w:szCs w:val="20"/>
        </w:rPr>
        <w:t>АО «ПБС»</w:t>
      </w:r>
      <w:r w:rsidRPr="00D75B77">
        <w:rPr>
          <w:rFonts w:eastAsia="BatangChe"/>
          <w:sz w:val="20"/>
          <w:szCs w:val="20"/>
        </w:rPr>
        <w:t>.</w:t>
      </w:r>
    </w:p>
    <w:p w14:paraId="35767E33" w14:textId="77777777" w:rsidR="00DE096B" w:rsidRPr="00D75B77" w:rsidRDefault="00DE096B" w:rsidP="00DE096B">
      <w:pPr>
        <w:pStyle w:val="2"/>
        <w:spacing w:after="0" w:line="240" w:lineRule="auto"/>
        <w:jc w:val="both"/>
        <w:rPr>
          <w:rFonts w:eastAsia="BatangChe"/>
          <w:sz w:val="20"/>
          <w:szCs w:val="20"/>
        </w:rPr>
      </w:pPr>
      <w:r w:rsidRPr="00D75B77">
        <w:rPr>
          <w:rFonts w:eastAsia="BatangChe"/>
          <w:sz w:val="20"/>
          <w:szCs w:val="20"/>
        </w:rPr>
        <w:t>Настоящим Клиент подтверждает, что ознакомил своих представителей – физических лиц (включая, единоличный исполнительный орган, акционеров, учредителей, лиц, уполномоченных Клиентом на основании доверенности), а также третьих лиц, за счет которых действую в качестве брокера/доверительного управляющего, с их правами при обработке персональных данных, в том числе правом на получение сведений об операторе (</w:t>
      </w:r>
      <w:r>
        <w:rPr>
          <w:rFonts w:eastAsia="BatangChe"/>
          <w:sz w:val="20"/>
          <w:szCs w:val="20"/>
        </w:rPr>
        <w:t>АО «ПБС»</w:t>
      </w:r>
      <w:r w:rsidRPr="00D75B77">
        <w:rPr>
          <w:rFonts w:eastAsia="BatangChe"/>
          <w:sz w:val="20"/>
          <w:szCs w:val="20"/>
        </w:rPr>
        <w:t xml:space="preserve">), о месте его нахождения, о наличии у </w:t>
      </w:r>
      <w:r>
        <w:rPr>
          <w:rFonts w:eastAsia="BatangChe"/>
          <w:sz w:val="20"/>
          <w:szCs w:val="20"/>
        </w:rPr>
        <w:t>АО «ПБС»</w:t>
      </w:r>
      <w:r w:rsidRPr="00D75B77">
        <w:rPr>
          <w:rFonts w:eastAsia="BatangChe"/>
          <w:sz w:val="20"/>
          <w:szCs w:val="20"/>
        </w:rPr>
        <w:t xml:space="preserve"> их персональных данных, а также на ознакомление с такими персональными данными, право требовать от </w:t>
      </w:r>
      <w:r>
        <w:rPr>
          <w:rFonts w:eastAsia="BatangChe"/>
          <w:sz w:val="20"/>
          <w:szCs w:val="20"/>
        </w:rPr>
        <w:t>АО «ПБС»</w:t>
      </w:r>
      <w:r w:rsidRPr="00D75B77">
        <w:rPr>
          <w:rFonts w:eastAsia="BatangChe"/>
          <w:sz w:val="20"/>
          <w:szCs w:val="20"/>
        </w:rPr>
        <w:t xml:space="preserve">  уточнения персональных данных, в порядке, установленном Договором, приложениями к Договору, их блокирования или уничтожения, в случае, если персональные данные являются неполными, устаревшими, недостоверными, незаконно полученными или не являются необходимыми для заявленной цели обработки, за исключением, когда обязанность </w:t>
      </w:r>
      <w:r>
        <w:rPr>
          <w:rFonts w:eastAsia="BatangChe"/>
          <w:sz w:val="20"/>
          <w:szCs w:val="20"/>
        </w:rPr>
        <w:t>АО «ПБС»</w:t>
      </w:r>
      <w:r w:rsidRPr="00D75B77">
        <w:rPr>
          <w:rFonts w:eastAsia="BatangChe"/>
          <w:sz w:val="20"/>
          <w:szCs w:val="20"/>
        </w:rPr>
        <w:t xml:space="preserve"> , по обработке, в том числе хранении, персональных данных установлена действующим законодательством РФ, а также принимать предусмотренные законом меры по защите своих прав.</w:t>
      </w:r>
    </w:p>
    <w:p w14:paraId="1DD430D0" w14:textId="77777777" w:rsidR="00DE096B" w:rsidRPr="00D75B77" w:rsidRDefault="00DE096B" w:rsidP="00DE096B">
      <w:pPr>
        <w:tabs>
          <w:tab w:val="left" w:pos="1134"/>
        </w:tabs>
        <w:spacing w:line="240" w:lineRule="auto"/>
        <w:ind w:right="-1"/>
        <w:rPr>
          <w:rFonts w:eastAsia="BatangChe"/>
          <w:sz w:val="20"/>
          <w:szCs w:val="20"/>
        </w:rPr>
      </w:pPr>
      <w:r w:rsidRPr="00D75B77">
        <w:rPr>
          <w:rFonts w:eastAsia="BatangChe"/>
          <w:sz w:val="20"/>
          <w:szCs w:val="20"/>
        </w:rPr>
        <w:t>Настоящим Клиент, в случае подтверждения своего статуса как «Лицо со статусом налогоплательщика США», дает согласие на предоставление:</w:t>
      </w:r>
    </w:p>
    <w:p w14:paraId="70615D92" w14:textId="77777777" w:rsidR="00DE096B" w:rsidRPr="00D75B77" w:rsidRDefault="00DE096B" w:rsidP="00DE096B">
      <w:pPr>
        <w:pStyle w:val="a3"/>
        <w:tabs>
          <w:tab w:val="left" w:pos="1134"/>
        </w:tabs>
        <w:spacing w:line="240" w:lineRule="auto"/>
        <w:ind w:left="0" w:right="-1" w:firstLine="709"/>
        <w:rPr>
          <w:rFonts w:eastAsia="BatangChe"/>
          <w:sz w:val="20"/>
          <w:szCs w:val="20"/>
          <w:lang w:eastAsia="ar-SA"/>
        </w:rPr>
      </w:pPr>
      <w:r w:rsidRPr="00D75B77">
        <w:rPr>
          <w:rFonts w:eastAsia="BatangChe"/>
          <w:sz w:val="20"/>
          <w:szCs w:val="20"/>
          <w:lang w:eastAsia="ar-SA"/>
        </w:rPr>
        <w:t>- службе внутренних доходов США данных обо мне, необходимых для заполнения установленных Службой внутренних доходов США форм отчетности, включая данные: ФИО владельца счета, TIN – идентификационный номер налогоплательщика США – владельца счета, адрес владельца счета, номер/номера счета/счетов в Компании, остаток/остатки по счету/счетам, об операциях по счету/счетам;</w:t>
      </w:r>
    </w:p>
    <w:p w14:paraId="624FAB37" w14:textId="77777777" w:rsidR="00DE096B" w:rsidRPr="00D75B77" w:rsidRDefault="00DE096B" w:rsidP="00DE096B">
      <w:pPr>
        <w:pStyle w:val="a3"/>
        <w:tabs>
          <w:tab w:val="left" w:pos="1134"/>
        </w:tabs>
        <w:spacing w:line="240" w:lineRule="auto"/>
        <w:ind w:left="0" w:right="-1" w:firstLine="709"/>
        <w:rPr>
          <w:rFonts w:eastAsia="BatangChe"/>
          <w:sz w:val="20"/>
          <w:szCs w:val="20"/>
          <w:lang w:eastAsia="ar-SA"/>
        </w:rPr>
      </w:pPr>
      <w:r w:rsidRPr="00D75B77">
        <w:rPr>
          <w:rFonts w:eastAsia="BatangChe"/>
          <w:sz w:val="20"/>
          <w:szCs w:val="20"/>
          <w:lang w:eastAsia="ar-SA"/>
        </w:rPr>
        <w:t xml:space="preserve">- иностранным налоговым агентам, уполномоченным Службой внутренних доходов США, информации для последующего удержания иностранных налогов и сборов, данных обо мне, необходимых в целях соблюдения требований Закона США «О налогообложении иностранных счетов» (Foreign </w:t>
      </w:r>
      <w:proofErr w:type="spellStart"/>
      <w:r w:rsidRPr="00D75B77">
        <w:rPr>
          <w:rFonts w:eastAsia="BatangChe"/>
          <w:sz w:val="20"/>
          <w:szCs w:val="20"/>
          <w:lang w:eastAsia="ar-SA"/>
        </w:rPr>
        <w:t>Account</w:t>
      </w:r>
      <w:proofErr w:type="spellEnd"/>
      <w:r w:rsidRPr="00D75B77">
        <w:rPr>
          <w:rFonts w:eastAsia="BatangChe"/>
          <w:sz w:val="20"/>
          <w:szCs w:val="20"/>
          <w:lang w:eastAsia="ar-SA"/>
        </w:rPr>
        <w:t xml:space="preserve"> </w:t>
      </w:r>
      <w:proofErr w:type="spellStart"/>
      <w:r w:rsidRPr="00D75B77">
        <w:rPr>
          <w:rFonts w:eastAsia="BatangChe"/>
          <w:sz w:val="20"/>
          <w:szCs w:val="20"/>
          <w:lang w:eastAsia="ar-SA"/>
        </w:rPr>
        <w:t>Tax</w:t>
      </w:r>
      <w:proofErr w:type="spellEnd"/>
      <w:r w:rsidRPr="00D75B77">
        <w:rPr>
          <w:rFonts w:eastAsia="BatangChe"/>
          <w:sz w:val="20"/>
          <w:szCs w:val="20"/>
          <w:lang w:eastAsia="ar-SA"/>
        </w:rPr>
        <w:t xml:space="preserve"> </w:t>
      </w:r>
      <w:proofErr w:type="spellStart"/>
      <w:r w:rsidRPr="00D75B77">
        <w:rPr>
          <w:rFonts w:eastAsia="BatangChe"/>
          <w:sz w:val="20"/>
          <w:szCs w:val="20"/>
          <w:lang w:eastAsia="ar-SA"/>
        </w:rPr>
        <w:t>Compliance</w:t>
      </w:r>
      <w:proofErr w:type="spellEnd"/>
      <w:r w:rsidRPr="00D75B77">
        <w:rPr>
          <w:rFonts w:eastAsia="BatangChe"/>
          <w:sz w:val="20"/>
          <w:szCs w:val="20"/>
          <w:lang w:eastAsia="ar-SA"/>
        </w:rPr>
        <w:t xml:space="preserve"> Act, FATCA), включая данные о номере/номерах счета/счетов в Компании, остатке/остатках по счету/счетам, об операциях по счету/счетам.</w:t>
      </w:r>
    </w:p>
    <w:p w14:paraId="25683C84" w14:textId="77777777" w:rsidR="00DE096B" w:rsidRPr="00D75B77" w:rsidRDefault="00DE096B" w:rsidP="00DE096B">
      <w:pPr>
        <w:pStyle w:val="a3"/>
        <w:tabs>
          <w:tab w:val="left" w:pos="1134"/>
        </w:tabs>
        <w:spacing w:line="240" w:lineRule="auto"/>
        <w:ind w:left="0" w:right="-1" w:firstLine="709"/>
        <w:rPr>
          <w:rFonts w:eastAsia="BatangChe"/>
          <w:sz w:val="20"/>
          <w:szCs w:val="20"/>
          <w:lang w:eastAsia="ar-SA"/>
        </w:rPr>
      </w:pPr>
      <w:r w:rsidRPr="00D75B77">
        <w:rPr>
          <w:rFonts w:eastAsia="BatangChe"/>
          <w:sz w:val="20"/>
          <w:szCs w:val="20"/>
          <w:lang w:eastAsia="ar-SA"/>
        </w:rPr>
        <w:t xml:space="preserve">Согласие клиента на передачу информации в службу внутренних доходов США является одновременно согласием на передачу такой информации в Центральный банк Российской Федерации, федеральный орган исполнительной власти, уполномоченный на осуществление функции по противодействию легализации (отмыванию) доходов, полученных преступным путем, и финансированию терроризма, и федеральный орган исполнительной власти, уполномоченный по контролю и надзору в области налогов и сборов. </w:t>
      </w:r>
    </w:p>
    <w:p w14:paraId="2AE65E22" w14:textId="77777777" w:rsidR="00DE096B" w:rsidRPr="00D75B77" w:rsidRDefault="00DE096B" w:rsidP="00DE096B">
      <w:pPr>
        <w:spacing w:line="240" w:lineRule="auto"/>
        <w:ind w:right="-1"/>
        <w:rPr>
          <w:rFonts w:eastAsia="BatangChe"/>
          <w:sz w:val="20"/>
          <w:szCs w:val="20"/>
        </w:rPr>
      </w:pPr>
      <w:r w:rsidRPr="00D75B77">
        <w:rPr>
          <w:rFonts w:eastAsia="BatangChe"/>
          <w:sz w:val="20"/>
          <w:szCs w:val="20"/>
        </w:rPr>
        <w:t>Подтверждаю, что информация, представленная в настоящей анкете, является полной и достоверной. Обязуюсь незамедлительно информировать компанию обо всех изменениях представленной информации. Соглашаюсь нести всю ответственность и риски, связанные с оказанием и результатами услуг, вследствие представления неполной, неточной недостоверной информации или недействительности документов.</w:t>
      </w:r>
    </w:p>
    <w:tbl>
      <w:tblPr>
        <w:tblW w:w="103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348"/>
      </w:tblGrid>
      <w:tr w:rsidR="00DE096B" w:rsidRPr="00D75B77" w14:paraId="7DC82D1C" w14:textId="77777777" w:rsidTr="00FE7254">
        <w:tc>
          <w:tcPr>
            <w:tcW w:w="2410" w:type="dxa"/>
          </w:tcPr>
          <w:p w14:paraId="62B61172" w14:textId="77777777" w:rsidR="00DE096B" w:rsidRPr="00D75B77" w:rsidRDefault="00DE096B" w:rsidP="00FE7254">
            <w:pPr>
              <w:pStyle w:val="a4"/>
              <w:tabs>
                <w:tab w:val="left" w:pos="1134"/>
              </w:tabs>
              <w:spacing w:before="0" w:beforeAutospacing="0" w:after="0" w:afterAutospacing="0"/>
              <w:ind w:right="-1"/>
              <w:rPr>
                <w:rFonts w:eastAsia="BatangChe"/>
                <w:sz w:val="20"/>
                <w:szCs w:val="20"/>
              </w:rPr>
            </w:pPr>
            <w:r w:rsidRPr="00D75B77">
              <w:rPr>
                <w:rFonts w:eastAsia="BatangChe"/>
                <w:sz w:val="20"/>
                <w:szCs w:val="20"/>
              </w:rPr>
              <w:t>_</w:t>
            </w:r>
            <w:proofErr w:type="gramStart"/>
            <w:r w:rsidRPr="00D75B77">
              <w:rPr>
                <w:rFonts w:eastAsia="BatangChe"/>
                <w:sz w:val="20"/>
                <w:szCs w:val="20"/>
              </w:rPr>
              <w:t>_._</w:t>
            </w:r>
            <w:proofErr w:type="gramEnd"/>
            <w:r w:rsidRPr="00D75B77">
              <w:rPr>
                <w:rFonts w:eastAsia="BatangChe"/>
                <w:sz w:val="20"/>
                <w:szCs w:val="20"/>
              </w:rPr>
              <w:t>_.____ г.</w:t>
            </w:r>
          </w:p>
        </w:tc>
      </w:tr>
    </w:tbl>
    <w:p w14:paraId="03777E31" w14:textId="77777777" w:rsidR="00DE096B" w:rsidRPr="007F25D6" w:rsidRDefault="00DE096B" w:rsidP="00DE096B">
      <w:pPr>
        <w:spacing w:line="240" w:lineRule="auto"/>
        <w:rPr>
          <w:rFonts w:eastAsia="BatangChe"/>
          <w:sz w:val="24"/>
          <w:szCs w:val="24"/>
        </w:rPr>
      </w:pPr>
    </w:p>
    <w:p w14:paraId="1A30CA63" w14:textId="77777777" w:rsidR="00DE096B" w:rsidRPr="007F25D6" w:rsidRDefault="00DE096B" w:rsidP="00DE096B">
      <w:pPr>
        <w:spacing w:line="240" w:lineRule="auto"/>
        <w:rPr>
          <w:rFonts w:eastAsia="BatangChe"/>
          <w:sz w:val="24"/>
          <w:szCs w:val="24"/>
        </w:rPr>
      </w:pPr>
    </w:p>
    <w:tbl>
      <w:tblPr>
        <w:tblW w:w="7887" w:type="dxa"/>
        <w:tblInd w:w="55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3246"/>
        <w:gridCol w:w="2755"/>
        <w:gridCol w:w="1867"/>
      </w:tblGrid>
      <w:tr w:rsidR="00DE096B" w:rsidRPr="007F25D6" w14:paraId="309EB4AD" w14:textId="77777777" w:rsidTr="00DE096B">
        <w:trPr>
          <w:gridBefore w:val="1"/>
          <w:wBefore w:w="19" w:type="dxa"/>
          <w:trHeight w:val="19"/>
        </w:trPr>
        <w:tc>
          <w:tcPr>
            <w:tcW w:w="3246" w:type="dxa"/>
            <w:shd w:val="clear" w:color="auto" w:fill="auto"/>
          </w:tcPr>
          <w:p w14:paraId="5CD0EE5D" w14:textId="77777777" w:rsidR="00DE096B" w:rsidRPr="007F25D6" w:rsidRDefault="00DE096B" w:rsidP="00FE7254">
            <w:pPr>
              <w:snapToGrid w:val="0"/>
              <w:spacing w:line="240" w:lineRule="auto"/>
              <w:ind w:left="29"/>
              <w:rPr>
                <w:rFonts w:eastAsia="BatangChe"/>
                <w:b/>
                <w:sz w:val="24"/>
                <w:szCs w:val="24"/>
              </w:rPr>
            </w:pPr>
            <w:r w:rsidRPr="007F25D6">
              <w:rPr>
                <w:rFonts w:eastAsia="BatangChe"/>
                <w:b/>
                <w:sz w:val="24"/>
                <w:szCs w:val="24"/>
              </w:rPr>
              <w:t>ПЕЧАТЬ</w:t>
            </w:r>
          </w:p>
        </w:tc>
        <w:tc>
          <w:tcPr>
            <w:tcW w:w="4622" w:type="dxa"/>
            <w:gridSpan w:val="2"/>
            <w:shd w:val="clear" w:color="auto" w:fill="auto"/>
          </w:tcPr>
          <w:p w14:paraId="56553AAE" w14:textId="77777777" w:rsidR="00DE096B" w:rsidRPr="007F25D6" w:rsidRDefault="00DE096B" w:rsidP="00FE7254">
            <w:pPr>
              <w:snapToGrid w:val="0"/>
              <w:spacing w:line="240" w:lineRule="auto"/>
              <w:ind w:left="29"/>
              <w:rPr>
                <w:rFonts w:eastAsia="BatangChe"/>
                <w:b/>
                <w:sz w:val="24"/>
                <w:szCs w:val="24"/>
              </w:rPr>
            </w:pPr>
            <w:r w:rsidRPr="007F25D6">
              <w:rPr>
                <w:rFonts w:eastAsia="BatangChe"/>
                <w:b/>
                <w:sz w:val="24"/>
                <w:szCs w:val="24"/>
              </w:rPr>
              <w:t>ПОДПИСЬ</w:t>
            </w:r>
          </w:p>
          <w:p w14:paraId="1EB8F756" w14:textId="77777777" w:rsidR="00DE096B" w:rsidRPr="007F25D6" w:rsidRDefault="00DE096B" w:rsidP="00FE7254">
            <w:pPr>
              <w:snapToGrid w:val="0"/>
              <w:spacing w:line="240" w:lineRule="auto"/>
              <w:ind w:left="29"/>
              <w:rPr>
                <w:rFonts w:eastAsia="BatangChe"/>
                <w:sz w:val="24"/>
                <w:szCs w:val="24"/>
              </w:rPr>
            </w:pPr>
          </w:p>
          <w:p w14:paraId="38F554B7" w14:textId="77777777" w:rsidR="00DE096B" w:rsidRPr="007F25D6" w:rsidRDefault="00DE096B" w:rsidP="00FE7254">
            <w:pPr>
              <w:snapToGrid w:val="0"/>
              <w:spacing w:line="240" w:lineRule="auto"/>
              <w:ind w:left="29"/>
              <w:rPr>
                <w:rFonts w:eastAsia="BatangChe"/>
                <w:sz w:val="24"/>
                <w:szCs w:val="24"/>
              </w:rPr>
            </w:pPr>
          </w:p>
          <w:p w14:paraId="36BFCC58" w14:textId="77777777" w:rsidR="00DE096B" w:rsidRPr="007F25D6" w:rsidRDefault="00DE096B" w:rsidP="00FE7254">
            <w:pPr>
              <w:snapToGrid w:val="0"/>
              <w:spacing w:line="240" w:lineRule="auto"/>
              <w:ind w:left="29"/>
              <w:rPr>
                <w:rFonts w:eastAsia="BatangChe"/>
                <w:sz w:val="24"/>
                <w:szCs w:val="24"/>
              </w:rPr>
            </w:pPr>
          </w:p>
          <w:p w14:paraId="770F19F7" w14:textId="77777777" w:rsidR="00DE096B" w:rsidRPr="007F25D6" w:rsidRDefault="00DE096B" w:rsidP="00FE7254">
            <w:pPr>
              <w:snapToGrid w:val="0"/>
              <w:spacing w:line="240" w:lineRule="auto"/>
              <w:ind w:left="29"/>
              <w:rPr>
                <w:rFonts w:eastAsia="BatangChe"/>
                <w:sz w:val="24"/>
                <w:szCs w:val="24"/>
              </w:rPr>
            </w:pPr>
          </w:p>
          <w:p w14:paraId="19641C4F" w14:textId="77777777" w:rsidR="00DE096B" w:rsidRPr="007F25D6" w:rsidRDefault="00DE096B" w:rsidP="00FE7254">
            <w:pPr>
              <w:snapToGrid w:val="0"/>
              <w:spacing w:line="240" w:lineRule="auto"/>
              <w:ind w:left="29"/>
              <w:rPr>
                <w:rFonts w:eastAsia="BatangChe"/>
                <w:sz w:val="24"/>
                <w:szCs w:val="24"/>
              </w:rPr>
            </w:pPr>
          </w:p>
        </w:tc>
      </w:tr>
      <w:tr w:rsidR="00DE096B" w:rsidRPr="00D75B77" w14:paraId="5E038964" w14:textId="77777777" w:rsidTr="00DE096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867" w:type="dxa"/>
          <w:trHeight w:val="429"/>
        </w:trPr>
        <w:tc>
          <w:tcPr>
            <w:tcW w:w="6020" w:type="dxa"/>
            <w:gridSpan w:val="3"/>
            <w:shd w:val="clear" w:color="auto" w:fill="auto"/>
          </w:tcPr>
          <w:p w14:paraId="5386309B" w14:textId="77777777" w:rsidR="00DE096B" w:rsidRPr="00D75B77" w:rsidRDefault="00DE096B" w:rsidP="00FE7254">
            <w:pPr>
              <w:pStyle w:val="a4"/>
              <w:tabs>
                <w:tab w:val="left" w:pos="1134"/>
              </w:tabs>
              <w:spacing w:before="0" w:beforeAutospacing="0" w:after="0" w:afterAutospacing="0"/>
              <w:rPr>
                <w:rFonts w:eastAsia="BatangChe"/>
                <w:sz w:val="20"/>
                <w:szCs w:val="20"/>
              </w:rPr>
            </w:pPr>
            <w:r w:rsidRPr="00D75B77">
              <w:rPr>
                <w:rFonts w:eastAsia="BatangChe"/>
                <w:sz w:val="20"/>
                <w:szCs w:val="20"/>
              </w:rPr>
              <w:t xml:space="preserve">Анкета подписана Клиентом в присутствии уполномоченного сотрудника </w:t>
            </w:r>
            <w:r>
              <w:rPr>
                <w:rFonts w:eastAsia="BatangChe"/>
                <w:sz w:val="20"/>
                <w:szCs w:val="20"/>
              </w:rPr>
              <w:t>АО «ПБС»</w:t>
            </w:r>
            <w:r w:rsidRPr="00D75B77">
              <w:rPr>
                <w:rFonts w:eastAsia="BatangChe"/>
                <w:sz w:val="20"/>
                <w:szCs w:val="20"/>
              </w:rPr>
              <w:t>. Личность Клиента установлена.</w:t>
            </w:r>
          </w:p>
        </w:tc>
      </w:tr>
    </w:tbl>
    <w:p w14:paraId="48BAAE6C" w14:textId="77777777" w:rsidR="00DE096B" w:rsidRPr="007F25D6" w:rsidRDefault="00DE096B" w:rsidP="00DE096B">
      <w:pPr>
        <w:pStyle w:val="a4"/>
        <w:pBdr>
          <w:bottom w:val="single" w:sz="12" w:space="1" w:color="auto"/>
        </w:pBdr>
        <w:tabs>
          <w:tab w:val="left" w:pos="1134"/>
        </w:tabs>
        <w:spacing w:before="0" w:beforeAutospacing="0" w:after="0" w:afterAutospacing="0"/>
        <w:jc w:val="right"/>
        <w:rPr>
          <w:rFonts w:eastAsia="BatangChe"/>
          <w:b/>
        </w:rPr>
      </w:pPr>
    </w:p>
    <w:p w14:paraId="3CC2510F" w14:textId="77777777" w:rsidR="00DE096B" w:rsidRPr="00D75B77" w:rsidRDefault="00DE096B" w:rsidP="00DE096B">
      <w:pPr>
        <w:pStyle w:val="a4"/>
        <w:tabs>
          <w:tab w:val="left" w:pos="1134"/>
        </w:tabs>
        <w:spacing w:before="0" w:beforeAutospacing="0" w:after="0" w:afterAutospacing="0"/>
        <w:rPr>
          <w:rFonts w:eastAsia="BatangChe"/>
          <w:sz w:val="20"/>
          <w:szCs w:val="20"/>
        </w:rPr>
      </w:pPr>
      <w:r w:rsidRPr="00D75B77">
        <w:rPr>
          <w:rFonts w:eastAsia="BatangChe"/>
          <w:sz w:val="20"/>
          <w:szCs w:val="20"/>
        </w:rPr>
        <w:t>(для служебных отметок)</w:t>
      </w:r>
    </w:p>
    <w:p w14:paraId="05AC6E8A" w14:textId="77777777" w:rsidR="00DE096B" w:rsidRPr="00D75B77" w:rsidRDefault="00DE096B" w:rsidP="00DE096B">
      <w:pPr>
        <w:pStyle w:val="a4"/>
        <w:tabs>
          <w:tab w:val="left" w:pos="1134"/>
        </w:tabs>
        <w:spacing w:before="0" w:beforeAutospacing="0" w:after="0" w:afterAutospacing="0"/>
        <w:ind w:right="-143"/>
        <w:rPr>
          <w:rFonts w:eastAsia="BatangChe"/>
          <w:sz w:val="20"/>
          <w:szCs w:val="20"/>
        </w:rPr>
      </w:pPr>
      <w:r w:rsidRPr="00D75B77">
        <w:rPr>
          <w:rFonts w:eastAsia="BatangChe"/>
          <w:sz w:val="20"/>
          <w:szCs w:val="20"/>
        </w:rPr>
        <w:t>Код, присвоенный клиенту _______________</w:t>
      </w:r>
    </w:p>
    <w:p w14:paraId="43195F8D" w14:textId="77777777" w:rsidR="00DE096B" w:rsidRPr="00D75B77" w:rsidRDefault="00DE096B" w:rsidP="00DE096B">
      <w:pPr>
        <w:pStyle w:val="a4"/>
        <w:tabs>
          <w:tab w:val="left" w:pos="1134"/>
        </w:tabs>
        <w:spacing w:before="0" w:beforeAutospacing="0" w:after="0" w:afterAutospacing="0"/>
        <w:rPr>
          <w:rFonts w:eastAsia="BatangChe"/>
          <w:b/>
          <w:sz w:val="20"/>
          <w:szCs w:val="20"/>
        </w:rPr>
      </w:pPr>
    </w:p>
    <w:p w14:paraId="3F737FA3" w14:textId="77777777" w:rsidR="00DE096B" w:rsidRPr="00D75B77" w:rsidRDefault="00DE096B" w:rsidP="00DE096B">
      <w:pPr>
        <w:spacing w:line="240" w:lineRule="auto"/>
        <w:jc w:val="right"/>
        <w:rPr>
          <w:rFonts w:eastAsia="BatangChe"/>
          <w:b/>
          <w:i/>
          <w:sz w:val="20"/>
          <w:szCs w:val="20"/>
        </w:rPr>
      </w:pPr>
    </w:p>
    <w:p w14:paraId="4CF45AC5" w14:textId="77777777" w:rsidR="00DE096B" w:rsidRPr="00D75B77" w:rsidRDefault="00DE096B" w:rsidP="00DE096B">
      <w:pPr>
        <w:spacing w:line="240" w:lineRule="auto"/>
        <w:jc w:val="right"/>
        <w:rPr>
          <w:rFonts w:eastAsia="BatangChe"/>
          <w:b/>
          <w:i/>
          <w:sz w:val="20"/>
          <w:szCs w:val="20"/>
        </w:rPr>
      </w:pPr>
      <w:r w:rsidRPr="00D75B77">
        <w:rPr>
          <w:rFonts w:eastAsia="BatangChe"/>
          <w:b/>
          <w:sz w:val="20"/>
          <w:szCs w:val="20"/>
        </w:rPr>
        <w:t xml:space="preserve">Подпись уполномоченного сотрудника </w:t>
      </w:r>
      <w:r>
        <w:rPr>
          <w:rFonts w:eastAsia="BatangChe"/>
          <w:b/>
          <w:sz w:val="20"/>
          <w:szCs w:val="20"/>
        </w:rPr>
        <w:t>АО «ПБС»</w:t>
      </w:r>
      <w:r w:rsidRPr="00D75B77">
        <w:rPr>
          <w:rFonts w:eastAsia="BatangChe"/>
          <w:b/>
          <w:sz w:val="20"/>
          <w:szCs w:val="20"/>
        </w:rPr>
        <w:t xml:space="preserve"> ________/__________</w:t>
      </w:r>
    </w:p>
    <w:p w14:paraId="554B0724" w14:textId="77777777" w:rsidR="00DE096B" w:rsidRPr="007F25D6" w:rsidRDefault="00DE096B" w:rsidP="00DE096B">
      <w:pPr>
        <w:pStyle w:val="11"/>
        <w:ind w:firstLine="709"/>
        <w:jc w:val="right"/>
        <w:rPr>
          <w:rFonts w:ascii="Times New Roman" w:eastAsia="BatangChe" w:hAnsi="Times New Roman" w:cs="Times New Roman"/>
          <w:b/>
          <w:kern w:val="1"/>
          <w:sz w:val="24"/>
          <w:szCs w:val="24"/>
          <w:lang w:eastAsia="hi-IN" w:bidi="hi-IN"/>
        </w:rPr>
      </w:pPr>
    </w:p>
    <w:p w14:paraId="3A5DC62C" w14:textId="77777777" w:rsidR="00DE096B" w:rsidRPr="007F25D6" w:rsidRDefault="00DE096B" w:rsidP="00DE096B">
      <w:pPr>
        <w:widowControl/>
        <w:autoSpaceDE/>
        <w:autoSpaceDN/>
        <w:adjustRightInd/>
        <w:spacing w:line="240" w:lineRule="auto"/>
        <w:ind w:right="0" w:firstLine="0"/>
        <w:jc w:val="left"/>
        <w:rPr>
          <w:rFonts w:eastAsia="BatangChe"/>
          <w:b/>
          <w:kern w:val="1"/>
          <w:sz w:val="24"/>
          <w:szCs w:val="24"/>
          <w:lang w:eastAsia="hi-IN" w:bidi="hi-IN"/>
        </w:rPr>
      </w:pPr>
      <w:r w:rsidRPr="007F25D6">
        <w:rPr>
          <w:rFonts w:eastAsia="BatangChe"/>
          <w:b/>
          <w:kern w:val="1"/>
          <w:sz w:val="24"/>
          <w:szCs w:val="24"/>
          <w:lang w:eastAsia="hi-IN" w:bidi="hi-IN"/>
        </w:rPr>
        <w:lastRenderedPageBreak/>
        <w:br w:type="page"/>
      </w:r>
    </w:p>
    <w:p w14:paraId="14842EFF" w14:textId="77777777" w:rsidR="00B41C61" w:rsidRDefault="00B41C61" w:rsidP="00DE096B">
      <w:pPr>
        <w:ind w:left="-709" w:firstLine="0"/>
      </w:pPr>
    </w:p>
    <w:sectPr w:rsidR="00B41C61" w:rsidSect="00DE096B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B59FD" w14:textId="77777777" w:rsidR="00DE096B" w:rsidRDefault="00DE096B" w:rsidP="00DE096B">
      <w:pPr>
        <w:spacing w:line="240" w:lineRule="auto"/>
      </w:pPr>
      <w:r>
        <w:separator/>
      </w:r>
    </w:p>
  </w:endnote>
  <w:endnote w:type="continuationSeparator" w:id="0">
    <w:p w14:paraId="480E9627" w14:textId="77777777" w:rsidR="00DE096B" w:rsidRDefault="00DE096B" w:rsidP="00DE09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F0AAE" w14:textId="77777777" w:rsidR="00DE096B" w:rsidRDefault="00DE096B" w:rsidP="00DE096B">
      <w:pPr>
        <w:spacing w:line="240" w:lineRule="auto"/>
      </w:pPr>
      <w:r>
        <w:separator/>
      </w:r>
    </w:p>
  </w:footnote>
  <w:footnote w:type="continuationSeparator" w:id="0">
    <w:p w14:paraId="74DC3F13" w14:textId="77777777" w:rsidR="00DE096B" w:rsidRDefault="00DE096B" w:rsidP="00DE096B">
      <w:pPr>
        <w:spacing w:line="240" w:lineRule="auto"/>
      </w:pPr>
      <w:r>
        <w:continuationSeparator/>
      </w:r>
    </w:p>
  </w:footnote>
  <w:footnote w:id="1">
    <w:p w14:paraId="3A885483" w14:textId="77777777" w:rsidR="00DE096B" w:rsidRDefault="00DE096B" w:rsidP="00DE096B">
      <w:pPr>
        <w:pStyle w:val="a5"/>
        <w:ind w:right="260"/>
        <w:jc w:val="both"/>
        <w:rPr>
          <w:sz w:val="18"/>
          <w:szCs w:val="18"/>
        </w:rPr>
      </w:pPr>
      <w:r w:rsidRPr="00316A08">
        <w:rPr>
          <w:rStyle w:val="a7"/>
          <w:sz w:val="18"/>
          <w:szCs w:val="18"/>
        </w:rPr>
        <w:footnoteRef/>
      </w:r>
      <w:r w:rsidRPr="00316A08">
        <w:rPr>
          <w:sz w:val="18"/>
          <w:szCs w:val="18"/>
        </w:rPr>
        <w:t xml:space="preserve"> более 10</w:t>
      </w:r>
      <w:proofErr w:type="gramStart"/>
      <w:r w:rsidRPr="00316A08">
        <w:rPr>
          <w:sz w:val="18"/>
          <w:szCs w:val="18"/>
        </w:rPr>
        <w:t xml:space="preserve">%  </w:t>
      </w:r>
      <w:r>
        <w:rPr>
          <w:sz w:val="18"/>
          <w:szCs w:val="18"/>
        </w:rPr>
        <w:t>акций</w:t>
      </w:r>
      <w:proofErr w:type="gramEnd"/>
      <w:r>
        <w:rPr>
          <w:sz w:val="18"/>
          <w:szCs w:val="18"/>
        </w:rPr>
        <w:t xml:space="preserve"> (</w:t>
      </w:r>
      <w:r w:rsidRPr="00316A08">
        <w:rPr>
          <w:sz w:val="18"/>
          <w:szCs w:val="18"/>
        </w:rPr>
        <w:t>долей</w:t>
      </w:r>
      <w:r>
        <w:rPr>
          <w:sz w:val="18"/>
          <w:szCs w:val="18"/>
        </w:rPr>
        <w:t>)</w:t>
      </w:r>
      <w:r w:rsidRPr="00316A08">
        <w:rPr>
          <w:sz w:val="18"/>
          <w:szCs w:val="18"/>
        </w:rPr>
        <w:t xml:space="preserve"> в уставном капитале которой (акций, доходов в товариществе, бенефициарного интереса в трасте) прямо или косвенно принадлежат одному или более американскому участнику</w:t>
      </w:r>
      <w:r w:rsidRPr="00316A08">
        <w:rPr>
          <w:sz w:val="18"/>
          <w:szCs w:val="18"/>
          <w:vertAlign w:val="superscript"/>
        </w:rPr>
        <w:t>2</w:t>
      </w:r>
      <w:r w:rsidRPr="00316A08">
        <w:rPr>
          <w:sz w:val="18"/>
          <w:szCs w:val="18"/>
        </w:rPr>
        <w:t xml:space="preserve"> - гражданину США, постоянному резиденту США</w:t>
      </w:r>
      <w:r w:rsidRPr="00316A08">
        <w:rPr>
          <w:sz w:val="18"/>
          <w:szCs w:val="18"/>
          <w:vertAlign w:val="superscript"/>
        </w:rPr>
        <w:t>3</w:t>
      </w:r>
      <w:r w:rsidRPr="00316A08">
        <w:rPr>
          <w:sz w:val="18"/>
          <w:szCs w:val="18"/>
        </w:rPr>
        <w:t>, иному американскому юридическому лицу.</w:t>
      </w:r>
    </w:p>
    <w:p w14:paraId="1B1EE6DB" w14:textId="77777777" w:rsidR="00DE096B" w:rsidRDefault="00DE096B" w:rsidP="00DE096B">
      <w:pPr>
        <w:pStyle w:val="a5"/>
        <w:ind w:right="401"/>
        <w:jc w:val="both"/>
        <w:rPr>
          <w:sz w:val="18"/>
          <w:szCs w:val="18"/>
        </w:rPr>
      </w:pPr>
      <w:r w:rsidRPr="00316A08">
        <w:rPr>
          <w:sz w:val="18"/>
          <w:szCs w:val="18"/>
          <w:vertAlign w:val="superscript"/>
        </w:rPr>
        <w:t>2</w:t>
      </w:r>
      <w:r w:rsidRPr="00316A08">
        <w:rPr>
          <w:sz w:val="18"/>
          <w:szCs w:val="18"/>
        </w:rPr>
        <w:t xml:space="preserve"> </w:t>
      </w:r>
      <w:r>
        <w:rPr>
          <w:sz w:val="18"/>
          <w:szCs w:val="18"/>
        </w:rPr>
        <w:t>В</w:t>
      </w:r>
      <w:r w:rsidRPr="00316A08">
        <w:rPr>
          <w:sz w:val="18"/>
          <w:szCs w:val="18"/>
        </w:rPr>
        <w:t xml:space="preserve"> целях Закона США «О налогообложении иностранных счетов» (Foreign </w:t>
      </w:r>
      <w:proofErr w:type="spellStart"/>
      <w:r w:rsidRPr="00316A08">
        <w:rPr>
          <w:sz w:val="18"/>
          <w:szCs w:val="18"/>
        </w:rPr>
        <w:t>Account</w:t>
      </w:r>
      <w:proofErr w:type="spellEnd"/>
      <w:r w:rsidRPr="00316A08">
        <w:rPr>
          <w:sz w:val="18"/>
          <w:szCs w:val="18"/>
        </w:rPr>
        <w:t xml:space="preserve"> </w:t>
      </w:r>
      <w:proofErr w:type="spellStart"/>
      <w:r w:rsidRPr="00316A08">
        <w:rPr>
          <w:sz w:val="18"/>
          <w:szCs w:val="18"/>
        </w:rPr>
        <w:t>Tax</w:t>
      </w:r>
      <w:proofErr w:type="spellEnd"/>
      <w:r w:rsidRPr="00316A08">
        <w:rPr>
          <w:sz w:val="18"/>
          <w:szCs w:val="18"/>
        </w:rPr>
        <w:t xml:space="preserve"> </w:t>
      </w:r>
      <w:proofErr w:type="spellStart"/>
      <w:r w:rsidRPr="00316A08">
        <w:rPr>
          <w:sz w:val="18"/>
          <w:szCs w:val="18"/>
        </w:rPr>
        <w:t>Compliance</w:t>
      </w:r>
      <w:proofErr w:type="spellEnd"/>
      <w:r w:rsidRPr="00316A08">
        <w:rPr>
          <w:sz w:val="18"/>
          <w:szCs w:val="18"/>
        </w:rPr>
        <w:t xml:space="preserve"> Act, FATCA) – компания, иностранное юридическое лицо, нефинансовая организация, имеющая бенефициарного владельца – налогоплательщика США. </w:t>
      </w:r>
    </w:p>
    <w:p w14:paraId="0B8B1B0E" w14:textId="77777777" w:rsidR="00DE096B" w:rsidRPr="00316A08" w:rsidRDefault="00DE096B" w:rsidP="00DE096B">
      <w:pPr>
        <w:pStyle w:val="a5"/>
        <w:ind w:right="260"/>
        <w:jc w:val="both"/>
        <w:rPr>
          <w:sz w:val="18"/>
          <w:szCs w:val="18"/>
        </w:rPr>
      </w:pPr>
      <w:r w:rsidRPr="00316A08">
        <w:rPr>
          <w:sz w:val="18"/>
          <w:szCs w:val="18"/>
          <w:vertAlign w:val="superscript"/>
        </w:rPr>
        <w:t>3</w:t>
      </w:r>
      <w:r>
        <w:rPr>
          <w:sz w:val="18"/>
          <w:szCs w:val="18"/>
        </w:rPr>
        <w:t xml:space="preserve"> </w:t>
      </w:r>
      <w:r w:rsidRPr="00316A08">
        <w:rPr>
          <w:sz w:val="18"/>
          <w:szCs w:val="18"/>
        </w:rPr>
        <w:t>Постоянный резидент США – лицо, имеющее вид на жительство в США (</w:t>
      </w:r>
      <w:proofErr w:type="spellStart"/>
      <w:r w:rsidRPr="00316A08">
        <w:rPr>
          <w:sz w:val="18"/>
          <w:szCs w:val="18"/>
        </w:rPr>
        <w:t>green</w:t>
      </w:r>
      <w:proofErr w:type="spellEnd"/>
      <w:r w:rsidRPr="00316A08">
        <w:rPr>
          <w:sz w:val="18"/>
          <w:szCs w:val="18"/>
        </w:rPr>
        <w:t xml:space="preserve"> </w:t>
      </w:r>
      <w:proofErr w:type="spellStart"/>
      <w:r w:rsidRPr="00316A08">
        <w:rPr>
          <w:sz w:val="18"/>
          <w:szCs w:val="18"/>
        </w:rPr>
        <w:t>card</w:t>
      </w:r>
      <w:proofErr w:type="spellEnd"/>
      <w:r w:rsidRPr="00316A08">
        <w:rPr>
          <w:sz w:val="18"/>
          <w:szCs w:val="18"/>
        </w:rPr>
        <w:t xml:space="preserve">) либо пребывающее в США в течение более 31 дня в текущем году и более 183 дней в совокупности в течение трех предшествующих лет на основании рабочей и (или) бизнес визы США.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26E"/>
    <w:rsid w:val="000B126E"/>
    <w:rsid w:val="00B41C61"/>
    <w:rsid w:val="00DE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1A2C04-9F7E-48AF-93D7-6A868D6CF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96B"/>
    <w:pPr>
      <w:widowControl w:val="0"/>
      <w:autoSpaceDE w:val="0"/>
      <w:autoSpaceDN w:val="0"/>
      <w:adjustRightInd w:val="0"/>
      <w:spacing w:after="0" w:line="260" w:lineRule="auto"/>
      <w:ind w:right="400" w:firstLine="300"/>
      <w:jc w:val="both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96B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DE096B"/>
    <w:pPr>
      <w:widowControl/>
      <w:autoSpaceDE/>
      <w:autoSpaceDN/>
      <w:adjustRightInd/>
      <w:spacing w:after="120" w:line="480" w:lineRule="auto"/>
      <w:ind w:right="0" w:firstLine="0"/>
      <w:jc w:val="left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DE096B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rmal (Web)"/>
    <w:basedOn w:val="a"/>
    <w:unhideWhenUsed/>
    <w:rsid w:val="00DE096B"/>
    <w:pPr>
      <w:widowControl/>
      <w:autoSpaceDE/>
      <w:autoSpaceDN/>
      <w:adjustRightInd/>
      <w:spacing w:before="100" w:beforeAutospacing="1" w:after="100" w:afterAutospacing="1" w:line="240" w:lineRule="auto"/>
      <w:ind w:right="0" w:firstLine="0"/>
      <w:jc w:val="left"/>
    </w:pPr>
    <w:rPr>
      <w:sz w:val="24"/>
      <w:szCs w:val="24"/>
    </w:rPr>
  </w:style>
  <w:style w:type="paragraph" w:customStyle="1" w:styleId="11">
    <w:name w:val="Текст11"/>
    <w:basedOn w:val="a"/>
    <w:rsid w:val="00DE096B"/>
    <w:pPr>
      <w:widowControl/>
      <w:suppressAutoHyphens/>
      <w:autoSpaceDE/>
      <w:autoSpaceDN/>
      <w:adjustRightInd/>
      <w:spacing w:line="240" w:lineRule="auto"/>
      <w:ind w:right="0" w:firstLine="0"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a5">
    <w:name w:val="footnote text"/>
    <w:basedOn w:val="a"/>
    <w:link w:val="a6"/>
    <w:unhideWhenUsed/>
    <w:rsid w:val="00DE096B"/>
    <w:pPr>
      <w:widowControl/>
      <w:suppressAutoHyphens/>
      <w:autoSpaceDE/>
      <w:autoSpaceDN/>
      <w:adjustRightInd/>
      <w:spacing w:line="240" w:lineRule="auto"/>
      <w:ind w:right="0" w:firstLine="0"/>
      <w:jc w:val="left"/>
    </w:pPr>
    <w:rPr>
      <w:sz w:val="20"/>
      <w:szCs w:val="20"/>
      <w:lang w:eastAsia="ar-SA"/>
    </w:rPr>
  </w:style>
  <w:style w:type="character" w:customStyle="1" w:styleId="a6">
    <w:name w:val="Текст сноски Знак"/>
    <w:basedOn w:val="a0"/>
    <w:link w:val="a5"/>
    <w:rsid w:val="00DE096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a7">
    <w:name w:val="footnote reference"/>
    <w:uiPriority w:val="99"/>
    <w:unhideWhenUsed/>
    <w:rsid w:val="00DE09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6861;f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02948;fld=13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4913;fld=1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main?base=LAW;n=114692;f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main?base=LAW;n=115875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1706</Words>
  <Characters>9725</Characters>
  <Application>Microsoft Office Word</Application>
  <DocSecurity>0</DocSecurity>
  <Lines>81</Lines>
  <Paragraphs>22</Paragraphs>
  <ScaleCrop>false</ScaleCrop>
  <Company/>
  <LinksUpToDate>false</LinksUpToDate>
  <CharactersWithSpaces>11409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Olesia Vlasova</dc:creator>
  <cp:keywords/>
  <dc:description/>
  <cp:lastModifiedBy>Olesia Vlasova</cp:lastModifiedBy>
  <cp:revision>2</cp:revision>
  <dcterms:created xsi:type="dcterms:W3CDTF">2023-09-05T11:31:00Z</dcterms:created>
  <dcterms:modified xsi:type="dcterms:W3CDTF">2023-09-05T11:31:00Z</dcterms:modified>
</cp:coreProperties>
</file>